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BD" w:rsidRDefault="00F57AB5" w:rsidP="00824ABD">
      <w:pPr>
        <w:jc w:val="center"/>
        <w:rPr>
          <w:rFonts w:ascii="Verdana" w:hAnsi="Verdana"/>
          <w:b/>
          <w:sz w:val="36"/>
          <w:szCs w:val="36"/>
        </w:rPr>
      </w:pPr>
      <w:r>
        <w:rPr>
          <w:rFonts w:ascii="Verdana" w:hAnsi="Verdana"/>
          <w:b/>
          <w:noProof/>
          <w:sz w:val="36"/>
          <w:szCs w:val="36"/>
        </w:rPr>
        <w:drawing>
          <wp:anchor distT="0" distB="0" distL="114300" distR="114300" simplePos="0" relativeHeight="251657216" behindDoc="0" locked="0" layoutInCell="1" allowOverlap="1">
            <wp:simplePos x="0" y="0"/>
            <wp:positionH relativeFrom="column">
              <wp:posOffset>618490</wp:posOffset>
            </wp:positionH>
            <wp:positionV relativeFrom="paragraph">
              <wp:posOffset>120650</wp:posOffset>
            </wp:positionV>
            <wp:extent cx="4573905" cy="2785110"/>
            <wp:effectExtent l="19050" t="0" r="0" b="0"/>
            <wp:wrapSquare wrapText="bothSides"/>
            <wp:docPr id="2" name="Imagen 1" descr="Resultado de imagen para P. Kente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 Kentenich"/>
                    <pic:cNvPicPr>
                      <a:picLocks noChangeAspect="1" noChangeArrowheads="1"/>
                    </pic:cNvPicPr>
                  </pic:nvPicPr>
                  <pic:blipFill>
                    <a:blip r:embed="rId8" cstate="print"/>
                    <a:srcRect/>
                    <a:stretch>
                      <a:fillRect/>
                    </a:stretch>
                  </pic:blipFill>
                  <pic:spPr bwMode="auto">
                    <a:xfrm>
                      <a:off x="0" y="0"/>
                      <a:ext cx="4573905" cy="2785110"/>
                    </a:xfrm>
                    <a:prstGeom prst="rect">
                      <a:avLst/>
                    </a:prstGeom>
                    <a:noFill/>
                    <a:ln w="9525">
                      <a:noFill/>
                      <a:miter lim="800000"/>
                      <a:headEnd/>
                      <a:tailEnd/>
                    </a:ln>
                  </pic:spPr>
                </pic:pic>
              </a:graphicData>
            </a:graphic>
          </wp:anchor>
        </w:drawing>
      </w: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C44069" w:rsidP="00824ABD">
      <w:pPr>
        <w:jc w:val="center"/>
        <w:rPr>
          <w:rFonts w:ascii="Verdana" w:hAnsi="Verdana"/>
          <w:b/>
          <w:sz w:val="36"/>
          <w:szCs w:val="36"/>
        </w:rPr>
      </w:pPr>
      <w:r>
        <w:rPr>
          <w:rFonts w:ascii="Verdana" w:hAnsi="Verdana"/>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16.25pt;margin-top:1.65pt;width:447.9pt;height:420.25pt;z-index:-251657216" wrapcoords="-57 0 -57 21564 21600 21564 21600 0 -57 0" stroked="f">
            <v:textbox style="mso-next-textbox:#_x0000_s1026">
              <w:txbxContent>
                <w:p w:rsidR="004018E1" w:rsidRPr="00F57AB5" w:rsidRDefault="004018E1" w:rsidP="00F57AB5">
                  <w:pPr>
                    <w:pStyle w:val="Ttulo1"/>
                    <w:jc w:val="center"/>
                    <w:rPr>
                      <w:sz w:val="32"/>
                      <w:szCs w:val="32"/>
                    </w:rPr>
                  </w:pPr>
                  <w:r w:rsidRPr="00F57AB5">
                    <w:rPr>
                      <w:sz w:val="32"/>
                      <w:szCs w:val="32"/>
                    </w:rPr>
                    <w:t>SÉPTIMO</w:t>
                  </w:r>
                  <w:r>
                    <w:rPr>
                      <w:sz w:val="32"/>
                      <w:szCs w:val="32"/>
                    </w:rPr>
                    <w:t xml:space="preserve"> </w:t>
                  </w:r>
                  <w:r w:rsidRPr="00F57AB5">
                    <w:rPr>
                      <w:sz w:val="32"/>
                      <w:szCs w:val="32"/>
                    </w:rPr>
                    <w:t>ENCUENTRO</w:t>
                  </w:r>
                </w:p>
                <w:p w:rsidR="004018E1" w:rsidRDefault="004018E1" w:rsidP="00824ABD">
                  <w:pPr>
                    <w:ind w:left="120"/>
                    <w:jc w:val="center"/>
                    <w:rPr>
                      <w:rFonts w:ascii="Verdana" w:hAnsi="Verdana"/>
                      <w:b/>
                    </w:rPr>
                  </w:pPr>
                </w:p>
                <w:p w:rsidR="004018E1" w:rsidRPr="00F57AB5" w:rsidRDefault="004018E1" w:rsidP="00F57AB5">
                  <w:pPr>
                    <w:ind w:left="120"/>
                    <w:jc w:val="center"/>
                    <w:rPr>
                      <w:rFonts w:ascii="Forte" w:hAnsi="Forte"/>
                      <w:sz w:val="52"/>
                      <w:szCs w:val="52"/>
                    </w:rPr>
                  </w:pPr>
                  <w:r w:rsidRPr="00F57AB5">
                    <w:rPr>
                      <w:rFonts w:ascii="Forte" w:hAnsi="Forte"/>
                      <w:sz w:val="52"/>
                      <w:szCs w:val="52"/>
                    </w:rPr>
                    <w:t xml:space="preserve">“Su misión, </w:t>
                  </w:r>
                  <w:r>
                    <w:rPr>
                      <w:rFonts w:ascii="Forte" w:hAnsi="Forte"/>
                      <w:sz w:val="52"/>
                      <w:szCs w:val="52"/>
                    </w:rPr>
                    <w:t xml:space="preserve"> </w:t>
                  </w:r>
                  <w:r w:rsidRPr="00F57AB5">
                    <w:rPr>
                      <w:rFonts w:ascii="Forte" w:hAnsi="Forte"/>
                      <w:sz w:val="52"/>
                      <w:szCs w:val="52"/>
                    </w:rPr>
                    <w:t>nuestra misión”</w:t>
                  </w:r>
                </w:p>
                <w:p w:rsidR="004018E1" w:rsidRDefault="004018E1" w:rsidP="00F57AB5">
                  <w:pPr>
                    <w:pStyle w:val="Ttulo1"/>
                  </w:pPr>
                  <w:r>
                    <w:t>OBJETIVO</w:t>
                  </w:r>
                </w:p>
                <w:p w:rsidR="004018E1" w:rsidRDefault="004018E1" w:rsidP="00824ABD">
                  <w:pPr>
                    <w:ind w:left="120"/>
                    <w:rPr>
                      <w:rFonts w:ascii="Verdana" w:hAnsi="Verdana"/>
                      <w:b/>
                    </w:rPr>
                  </w:pPr>
                </w:p>
                <w:p w:rsidR="004018E1" w:rsidRDefault="004018E1" w:rsidP="00F57AB5">
                  <w:pPr>
                    <w:ind w:left="120"/>
                    <w:jc w:val="center"/>
                    <w:rPr>
                      <w:rFonts w:ascii="Verdana" w:hAnsi="Verdana"/>
                    </w:rPr>
                  </w:pPr>
                  <w:r>
                    <w:rPr>
                      <w:rFonts w:ascii="Verdana" w:hAnsi="Verdana"/>
                    </w:rPr>
                    <w:t>Conocer el paso que el Padre Kentenich dio el 31 de Mayo de 1949</w:t>
                  </w:r>
                </w:p>
                <w:p w:rsidR="004018E1" w:rsidRDefault="004018E1" w:rsidP="00F57AB5">
                  <w:pPr>
                    <w:ind w:left="120"/>
                    <w:jc w:val="center"/>
                    <w:rPr>
                      <w:rFonts w:ascii="Verdana" w:hAnsi="Verdana"/>
                    </w:rPr>
                  </w:pPr>
                  <w:proofErr w:type="gramStart"/>
                  <w:r>
                    <w:rPr>
                      <w:rFonts w:ascii="Verdana" w:hAnsi="Verdana"/>
                    </w:rPr>
                    <w:t>y</w:t>
                  </w:r>
                  <w:proofErr w:type="gramEnd"/>
                  <w:r>
                    <w:rPr>
                      <w:rFonts w:ascii="Verdana" w:hAnsi="Verdana"/>
                    </w:rPr>
                    <w:t xml:space="preserve"> responder ha llamado que nos hace ser sus aliados en esta misión</w:t>
                  </w:r>
                </w:p>
                <w:p w:rsidR="004018E1" w:rsidRDefault="004018E1" w:rsidP="00F57AB5">
                  <w:pPr>
                    <w:pStyle w:val="Ttulo1"/>
                  </w:pPr>
                  <w:r w:rsidRPr="00782954">
                    <w:t>PROGRAMA</w:t>
                  </w:r>
                </w:p>
                <w:p w:rsidR="004018E1" w:rsidRDefault="004018E1" w:rsidP="00824ABD">
                  <w:pPr>
                    <w:ind w:left="120"/>
                    <w:rPr>
                      <w:rFonts w:ascii="Verdana" w:hAnsi="Verdana"/>
                      <w:b/>
                    </w:rPr>
                  </w:pPr>
                </w:p>
                <w:p w:rsidR="004018E1" w:rsidRDefault="004018E1" w:rsidP="00824ABD">
                  <w:pPr>
                    <w:numPr>
                      <w:ilvl w:val="0"/>
                      <w:numId w:val="1"/>
                    </w:numPr>
                    <w:tabs>
                      <w:tab w:val="clear" w:pos="1440"/>
                      <w:tab w:val="num" w:pos="480"/>
                    </w:tabs>
                    <w:ind w:left="120" w:firstLine="0"/>
                    <w:rPr>
                      <w:rFonts w:ascii="Verdana" w:hAnsi="Verdana"/>
                    </w:rPr>
                  </w:pPr>
                  <w:r w:rsidRPr="00782954">
                    <w:rPr>
                      <w:rFonts w:ascii="Verdana" w:hAnsi="Verdana"/>
                    </w:rPr>
                    <w:t>Oración Inicial</w:t>
                  </w:r>
                </w:p>
                <w:p w:rsidR="004018E1" w:rsidRDefault="004018E1" w:rsidP="00824ABD">
                  <w:pPr>
                    <w:ind w:left="120"/>
                    <w:rPr>
                      <w:rFonts w:ascii="Verdana" w:hAnsi="Verdana"/>
                    </w:rPr>
                  </w:pPr>
                </w:p>
                <w:p w:rsidR="004018E1" w:rsidRDefault="004018E1" w:rsidP="00824ABD">
                  <w:pPr>
                    <w:numPr>
                      <w:ilvl w:val="0"/>
                      <w:numId w:val="1"/>
                    </w:numPr>
                    <w:tabs>
                      <w:tab w:val="clear" w:pos="1440"/>
                      <w:tab w:val="num" w:pos="480"/>
                    </w:tabs>
                    <w:ind w:left="480"/>
                    <w:rPr>
                      <w:rFonts w:ascii="Verdana" w:hAnsi="Verdana"/>
                    </w:rPr>
                  </w:pPr>
                  <w:r>
                    <w:rPr>
                      <w:rFonts w:ascii="Verdana" w:hAnsi="Verdana"/>
                    </w:rPr>
                    <w:t>Introducción</w:t>
                  </w:r>
                </w:p>
                <w:p w:rsidR="004018E1" w:rsidRDefault="004018E1" w:rsidP="00824ABD">
                  <w:pPr>
                    <w:ind w:left="120"/>
                    <w:rPr>
                      <w:rFonts w:ascii="Verdana" w:hAnsi="Verdana"/>
                    </w:rPr>
                  </w:pPr>
                </w:p>
                <w:p w:rsidR="004018E1" w:rsidRDefault="004018E1" w:rsidP="00824ABD">
                  <w:pPr>
                    <w:numPr>
                      <w:ilvl w:val="0"/>
                      <w:numId w:val="1"/>
                    </w:numPr>
                    <w:tabs>
                      <w:tab w:val="clear" w:pos="1440"/>
                      <w:tab w:val="num" w:pos="480"/>
                    </w:tabs>
                    <w:ind w:left="480"/>
                    <w:rPr>
                      <w:rFonts w:ascii="Verdana" w:hAnsi="Verdana"/>
                    </w:rPr>
                  </w:pPr>
                  <w:r>
                    <w:rPr>
                      <w:rFonts w:ascii="Verdana" w:hAnsi="Verdana"/>
                    </w:rPr>
                    <w:t>Explicación del objetivo de este encuentro</w:t>
                  </w:r>
                </w:p>
                <w:p w:rsidR="004018E1" w:rsidRDefault="004018E1" w:rsidP="00824ABD">
                  <w:pPr>
                    <w:rPr>
                      <w:rFonts w:ascii="Verdana" w:hAnsi="Verdana"/>
                    </w:rPr>
                  </w:pPr>
                </w:p>
                <w:p w:rsidR="004018E1" w:rsidRDefault="004018E1" w:rsidP="00824ABD">
                  <w:pPr>
                    <w:numPr>
                      <w:ilvl w:val="0"/>
                      <w:numId w:val="1"/>
                    </w:numPr>
                    <w:tabs>
                      <w:tab w:val="clear" w:pos="1440"/>
                      <w:tab w:val="num" w:pos="480"/>
                    </w:tabs>
                    <w:ind w:left="480"/>
                    <w:rPr>
                      <w:rFonts w:ascii="Verdana" w:hAnsi="Verdana"/>
                    </w:rPr>
                  </w:pPr>
                  <w:r>
                    <w:rPr>
                      <w:rFonts w:ascii="Verdana" w:hAnsi="Verdana"/>
                    </w:rPr>
                    <w:t>DVD o video:  “</w:t>
                  </w:r>
                  <w:smartTag w:uri="urn:schemas-microsoft-com:office:smarttags" w:element="PersonName">
                    <w:smartTagPr>
                      <w:attr w:name="ProductID" w:val="La Carta"/>
                    </w:smartTagPr>
                    <w:r>
                      <w:rPr>
                        <w:rFonts w:ascii="Verdana" w:hAnsi="Verdana"/>
                      </w:rPr>
                      <w:t>La Carta</w:t>
                    </w:r>
                  </w:smartTag>
                  <w:r>
                    <w:rPr>
                      <w:rFonts w:ascii="Verdana" w:hAnsi="Verdana"/>
                    </w:rPr>
                    <w:t xml:space="preserve"> sobre el Altar”</w:t>
                  </w:r>
                </w:p>
                <w:p w:rsidR="004018E1" w:rsidRDefault="004018E1" w:rsidP="00824ABD">
                  <w:pPr>
                    <w:rPr>
                      <w:rFonts w:ascii="Verdana" w:hAnsi="Verdana"/>
                    </w:rPr>
                  </w:pPr>
                </w:p>
                <w:p w:rsidR="004018E1" w:rsidRDefault="004018E1" w:rsidP="00824ABD">
                  <w:pPr>
                    <w:numPr>
                      <w:ilvl w:val="0"/>
                      <w:numId w:val="1"/>
                    </w:numPr>
                    <w:tabs>
                      <w:tab w:val="clear" w:pos="1440"/>
                      <w:tab w:val="num" w:pos="480"/>
                    </w:tabs>
                    <w:ind w:left="480"/>
                    <w:rPr>
                      <w:rFonts w:ascii="Verdana" w:hAnsi="Verdana"/>
                    </w:rPr>
                  </w:pPr>
                  <w:r>
                    <w:rPr>
                      <w:rFonts w:ascii="Verdana" w:hAnsi="Verdana"/>
                    </w:rPr>
                    <w:t>Reflexión personal y matrimonial (según pauta)</w:t>
                  </w:r>
                </w:p>
                <w:p w:rsidR="004018E1" w:rsidRDefault="004018E1" w:rsidP="00824ABD">
                  <w:pPr>
                    <w:rPr>
                      <w:rFonts w:ascii="Verdana" w:hAnsi="Verdana"/>
                    </w:rPr>
                  </w:pPr>
                </w:p>
                <w:p w:rsidR="004018E1" w:rsidRPr="00782954" w:rsidRDefault="00063704" w:rsidP="00824ABD">
                  <w:pPr>
                    <w:numPr>
                      <w:ilvl w:val="0"/>
                      <w:numId w:val="1"/>
                    </w:numPr>
                    <w:tabs>
                      <w:tab w:val="clear" w:pos="1440"/>
                      <w:tab w:val="num" w:pos="480"/>
                    </w:tabs>
                    <w:ind w:left="480"/>
                    <w:rPr>
                      <w:rFonts w:ascii="Verdana" w:hAnsi="Verdana"/>
                    </w:rPr>
                  </w:pPr>
                  <w:r>
                    <w:rPr>
                      <w:rFonts w:ascii="Verdana" w:hAnsi="Verdana"/>
                    </w:rPr>
                    <w:t>Oración final</w:t>
                  </w:r>
                </w:p>
              </w:txbxContent>
            </v:textbox>
          </v:shape>
        </w:pict>
      </w:r>
    </w:p>
    <w:p w:rsidR="00824ABD" w:rsidRDefault="00824ABD" w:rsidP="00824ABD">
      <w:pPr>
        <w:jc w:val="center"/>
        <w:rPr>
          <w:rFonts w:ascii="Verdana" w:hAnsi="Verdana"/>
          <w:b/>
          <w:sz w:val="36"/>
          <w:szCs w:val="36"/>
        </w:rPr>
      </w:pPr>
    </w:p>
    <w:p w:rsidR="00824ABD" w:rsidRDefault="00824ABD" w:rsidP="00824ABD">
      <w:pPr>
        <w:jc w:val="center"/>
        <w:rPr>
          <w:rFonts w:ascii="Verdana" w:hAnsi="Verdana"/>
          <w:b/>
          <w:sz w:val="36"/>
          <w:szCs w:val="36"/>
        </w:rPr>
      </w:pPr>
    </w:p>
    <w:p w:rsidR="00824ABD" w:rsidRDefault="00824ABD" w:rsidP="00824ABD">
      <w:pPr>
        <w:rPr>
          <w:b/>
          <w:sz w:val="36"/>
          <w:szCs w:val="36"/>
        </w:rPr>
        <w:sectPr w:rsidR="00824ABD" w:rsidSect="004018E1">
          <w:headerReference w:type="default" r:id="rId9"/>
          <w:footerReference w:type="default" r:id="rId10"/>
          <w:pgSz w:w="12242" w:h="15842" w:code="1"/>
          <w:pgMar w:top="1417" w:right="1322" w:bottom="1417" w:left="1701" w:header="709" w:footer="709" w:gutter="0"/>
          <w:cols w:space="708"/>
          <w:docGrid w:linePitch="360"/>
        </w:sectPr>
      </w:pPr>
    </w:p>
    <w:p w:rsidR="00824ABD" w:rsidRDefault="00824ABD" w:rsidP="00F57AB5">
      <w:pPr>
        <w:pStyle w:val="Ttulo"/>
      </w:pPr>
      <w:r w:rsidRPr="007E5BA3">
        <w:lastRenderedPageBreak/>
        <w:t>PAUTA PARA EL GUIA</w:t>
      </w:r>
    </w:p>
    <w:p w:rsidR="00A51173" w:rsidRDefault="00824ABD" w:rsidP="00824ABD">
      <w:pPr>
        <w:spacing w:before="240"/>
        <w:ind w:left="560" w:right="-21" w:hanging="560"/>
        <w:jc w:val="both"/>
        <w:rPr>
          <w:rFonts w:ascii="Verdana" w:hAnsi="Verdana" w:cs="Times"/>
          <w:i/>
          <w:sz w:val="22"/>
          <w:szCs w:val="22"/>
        </w:rPr>
      </w:pPr>
      <w:r w:rsidRPr="005E363A">
        <w:rPr>
          <w:rFonts w:ascii="Verdana" w:hAnsi="Verdana" w:cs="Times"/>
          <w:b/>
          <w:outline/>
          <w:sz w:val="36"/>
          <w:szCs w:val="36"/>
        </w:rPr>
        <w:t>1.</w:t>
      </w:r>
      <w:r w:rsidRPr="005E363A">
        <w:rPr>
          <w:rFonts w:ascii="Verdana" w:hAnsi="Verdana" w:cs="Times"/>
          <w:b/>
          <w:outline/>
          <w:sz w:val="36"/>
          <w:szCs w:val="36"/>
        </w:rPr>
        <w:tab/>
      </w:r>
      <w:r w:rsidRPr="00FC6790">
        <w:rPr>
          <w:rFonts w:ascii="Verdana" w:hAnsi="Verdana" w:cs="Times"/>
          <w:b/>
        </w:rPr>
        <w:t xml:space="preserve">Oración inicial  </w:t>
      </w:r>
      <w:r w:rsidRPr="007E5BA3">
        <w:rPr>
          <w:rFonts w:ascii="Verdana" w:hAnsi="Verdana" w:cs="Times"/>
          <w:i/>
          <w:sz w:val="22"/>
          <w:szCs w:val="22"/>
        </w:rPr>
        <w:t>(ver esquema pág. 5</w:t>
      </w:r>
      <w:r w:rsidR="00B55305">
        <w:rPr>
          <w:rFonts w:ascii="Verdana" w:hAnsi="Verdana" w:cs="Times"/>
          <w:i/>
          <w:sz w:val="22"/>
          <w:szCs w:val="22"/>
        </w:rPr>
        <w:t xml:space="preserve">º </w:t>
      </w:r>
    </w:p>
    <w:p w:rsidR="00A51173" w:rsidRPr="00A51173" w:rsidRDefault="00A51173" w:rsidP="00A51173">
      <w:pPr>
        <w:pStyle w:val="Sinespaciado"/>
        <w:ind w:left="560"/>
        <w:rPr>
          <w:rFonts w:ascii="Verdana" w:hAnsi="Verdana" w:cstheme="minorHAnsi"/>
        </w:rPr>
      </w:pPr>
      <w:r w:rsidRPr="00A51173">
        <w:rPr>
          <w:rFonts w:ascii="Verdana" w:hAnsi="Verdana" w:cstheme="minorHAnsi"/>
          <w:b/>
        </w:rPr>
        <w:t xml:space="preserve">Oración opcional: </w:t>
      </w:r>
      <w:r w:rsidRPr="00A51173">
        <w:rPr>
          <w:rFonts w:ascii="Verdana" w:hAnsi="Verdana" w:cstheme="minorHAnsi"/>
        </w:rPr>
        <w:t xml:space="preserve">Bienaventurados los que son perseguidos </w:t>
      </w:r>
    </w:p>
    <w:p w:rsidR="00824ABD" w:rsidRPr="00A51173" w:rsidRDefault="00A51173" w:rsidP="00A51173">
      <w:pPr>
        <w:pStyle w:val="Sinespaciado"/>
        <w:ind w:left="560"/>
        <w:rPr>
          <w:rFonts w:ascii="Verdana" w:hAnsi="Verdana" w:cstheme="minorHAnsi"/>
        </w:rPr>
      </w:pPr>
      <w:r w:rsidRPr="00A51173">
        <w:rPr>
          <w:rFonts w:ascii="Verdana" w:hAnsi="Verdana" w:cstheme="minorHAnsi"/>
        </w:rPr>
        <w:t>(</w:t>
      </w:r>
      <w:r w:rsidR="00B55305" w:rsidRPr="00A51173">
        <w:rPr>
          <w:rFonts w:ascii="Verdana" w:hAnsi="Verdana" w:cstheme="minorHAnsi"/>
          <w:i/>
        </w:rPr>
        <w:t>Anexo 3</w:t>
      </w:r>
      <w:r w:rsidR="00824ABD" w:rsidRPr="00A51173">
        <w:rPr>
          <w:rFonts w:ascii="Verdana" w:hAnsi="Verdana" w:cstheme="minorHAnsi"/>
          <w:i/>
        </w:rPr>
        <w:t>)</w:t>
      </w:r>
    </w:p>
    <w:p w:rsidR="00824ABD" w:rsidRPr="00FC6790" w:rsidRDefault="00824ABD" w:rsidP="00824ABD">
      <w:pPr>
        <w:spacing w:before="240"/>
        <w:ind w:left="560" w:right="-21" w:hanging="560"/>
        <w:jc w:val="both"/>
        <w:rPr>
          <w:rFonts w:ascii="Verdana" w:hAnsi="Verdana" w:cs="Times"/>
          <w:b/>
        </w:rPr>
      </w:pPr>
      <w:r w:rsidRPr="005E363A">
        <w:rPr>
          <w:rFonts w:ascii="Verdana" w:hAnsi="Verdana" w:cs="Times"/>
          <w:b/>
          <w:outline/>
          <w:sz w:val="36"/>
          <w:szCs w:val="36"/>
        </w:rPr>
        <w:t>2.</w:t>
      </w:r>
      <w:r w:rsidRPr="005E363A">
        <w:rPr>
          <w:rFonts w:ascii="Verdana" w:hAnsi="Verdana" w:cs="Times"/>
          <w:b/>
          <w:outline/>
          <w:sz w:val="36"/>
          <w:szCs w:val="36"/>
        </w:rPr>
        <w:tab/>
      </w:r>
      <w:r>
        <w:rPr>
          <w:rFonts w:ascii="Verdana" w:hAnsi="Verdana" w:cs="Times"/>
          <w:b/>
        </w:rPr>
        <w:t>Introducción</w:t>
      </w:r>
    </w:p>
    <w:p w:rsidR="00824ABD" w:rsidRPr="006615CE" w:rsidRDefault="00824ABD" w:rsidP="00824ABD">
      <w:pPr>
        <w:numPr>
          <w:ilvl w:val="0"/>
          <w:numId w:val="5"/>
        </w:numPr>
        <w:tabs>
          <w:tab w:val="clear" w:pos="3480"/>
          <w:tab w:val="num" w:pos="-8400"/>
        </w:tabs>
        <w:spacing w:before="240"/>
        <w:ind w:left="1200" w:right="-21" w:hanging="600"/>
        <w:jc w:val="both"/>
        <w:rPr>
          <w:rFonts w:ascii="Verdana" w:hAnsi="Verdana" w:cs="Times"/>
          <w:i/>
        </w:rPr>
      </w:pPr>
      <w:r>
        <w:rPr>
          <w:rFonts w:ascii="Verdana" w:hAnsi="Verdana" w:cs="Times"/>
        </w:rPr>
        <w:t>Llegamos al último encuentro de nuestro taller y con él a un punto culminante del desarrollo de la historia de Schoenstatt vivida por el Padre Kentenich.</w:t>
      </w:r>
    </w:p>
    <w:p w:rsidR="00824ABD" w:rsidRPr="006615CE" w:rsidRDefault="00824ABD" w:rsidP="00824ABD">
      <w:pPr>
        <w:numPr>
          <w:ilvl w:val="0"/>
          <w:numId w:val="5"/>
        </w:numPr>
        <w:tabs>
          <w:tab w:val="clear" w:pos="3480"/>
          <w:tab w:val="num" w:pos="-8400"/>
        </w:tabs>
        <w:spacing w:before="240"/>
        <w:ind w:left="1200" w:right="-21" w:hanging="600"/>
        <w:jc w:val="both"/>
        <w:rPr>
          <w:rFonts w:ascii="Verdana" w:hAnsi="Verdana" w:cs="Times"/>
          <w:i/>
        </w:rPr>
      </w:pPr>
      <w:r>
        <w:rPr>
          <w:rFonts w:ascii="Verdana" w:hAnsi="Verdana" w:cs="Times"/>
        </w:rPr>
        <w:t xml:space="preserve">El 31 de Mayo es una nueva irrupción de gracias, que es considerado como el 3er hito de la historia de Schoenstatt.  Para nosotros es de vital importancia porque es el paso del Padre Fundador por nuestra tierra chilena y porque nos confía en nuestro Santuario Cenáculo de Bellavista, la misión de Schoenstatt para </w:t>
      </w:r>
      <w:smartTag w:uri="urn:schemas-microsoft-com:office:smarttags" w:element="PersonName">
        <w:smartTagPr>
          <w:attr w:name="ProductID" w:val="la Iglesia."/>
        </w:smartTagPr>
        <w:r>
          <w:rPr>
            <w:rFonts w:ascii="Verdana" w:hAnsi="Verdana" w:cs="Times"/>
          </w:rPr>
          <w:t>la Iglesia.</w:t>
        </w:r>
      </w:smartTag>
    </w:p>
    <w:p w:rsidR="00824ABD" w:rsidRPr="00C62030" w:rsidRDefault="00824ABD" w:rsidP="00824ABD">
      <w:pPr>
        <w:ind w:right="-23"/>
        <w:jc w:val="both"/>
        <w:rPr>
          <w:rFonts w:ascii="Verdana" w:hAnsi="Verdana" w:cs="Times"/>
        </w:rPr>
      </w:pPr>
    </w:p>
    <w:p w:rsidR="00824ABD" w:rsidRPr="006615CE" w:rsidRDefault="00824ABD" w:rsidP="00824ABD">
      <w:pPr>
        <w:ind w:left="560" w:right="-23" w:hanging="560"/>
        <w:jc w:val="both"/>
        <w:rPr>
          <w:rFonts w:ascii="Verdana" w:hAnsi="Verdana" w:cs="Times"/>
        </w:rPr>
      </w:pPr>
      <w:r w:rsidRPr="005E363A">
        <w:rPr>
          <w:rFonts w:ascii="Verdana" w:hAnsi="Verdana" w:cs="Times"/>
          <w:b/>
          <w:outline/>
          <w:sz w:val="36"/>
          <w:szCs w:val="36"/>
        </w:rPr>
        <w:t>3.</w:t>
      </w:r>
      <w:r w:rsidRPr="00FC6790">
        <w:rPr>
          <w:rFonts w:ascii="Verdana" w:hAnsi="Verdana" w:cs="Times"/>
          <w:b/>
        </w:rPr>
        <w:tab/>
      </w:r>
      <w:r>
        <w:rPr>
          <w:rFonts w:ascii="Verdana" w:hAnsi="Verdana" w:cs="Times"/>
          <w:b/>
        </w:rPr>
        <w:t>Explicación del Objetivo y Motivación</w:t>
      </w:r>
    </w:p>
    <w:p w:rsidR="00824ABD" w:rsidRDefault="00824ABD" w:rsidP="00824ABD">
      <w:pPr>
        <w:ind w:left="560" w:right="-23" w:hanging="560"/>
        <w:jc w:val="both"/>
        <w:rPr>
          <w:rFonts w:ascii="Verdana" w:hAnsi="Verdana" w:cs="Times"/>
          <w:b/>
        </w:rPr>
      </w:pPr>
    </w:p>
    <w:p w:rsidR="00824ABD" w:rsidRPr="002018F7" w:rsidRDefault="00824ABD" w:rsidP="00824ABD">
      <w:pPr>
        <w:numPr>
          <w:ilvl w:val="0"/>
          <w:numId w:val="2"/>
        </w:numPr>
        <w:tabs>
          <w:tab w:val="clear" w:pos="1280"/>
          <w:tab w:val="num" w:pos="840"/>
        </w:tabs>
        <w:ind w:left="840" w:right="-23" w:hanging="240"/>
        <w:jc w:val="both"/>
        <w:rPr>
          <w:rFonts w:ascii="Verdana" w:hAnsi="Verdana" w:cs="Times"/>
          <w:b/>
        </w:rPr>
      </w:pPr>
      <w:r>
        <w:rPr>
          <w:rFonts w:ascii="Verdana" w:hAnsi="Verdana" w:cs="Times"/>
        </w:rPr>
        <w:t xml:space="preserve">Conocer el 3er hito de nuestra historia: </w:t>
      </w:r>
      <w:r>
        <w:rPr>
          <w:rFonts w:ascii="Verdana" w:hAnsi="Verdana" w:cs="Times"/>
          <w:b/>
        </w:rPr>
        <w:t>el 31 de Mayo de 1949</w:t>
      </w:r>
      <w:r>
        <w:rPr>
          <w:rFonts w:ascii="Verdana" w:hAnsi="Verdana" w:cs="Times"/>
        </w:rPr>
        <w:t xml:space="preserve"> y responder al llamado que él nos hace a asumir su misión para la Iglesia.</w:t>
      </w:r>
    </w:p>
    <w:p w:rsidR="00824ABD" w:rsidRPr="002018F7" w:rsidRDefault="00824ABD" w:rsidP="00824ABD">
      <w:pPr>
        <w:tabs>
          <w:tab w:val="num" w:pos="840"/>
        </w:tabs>
        <w:ind w:left="840" w:right="-23" w:hanging="240"/>
        <w:jc w:val="both"/>
        <w:rPr>
          <w:rFonts w:ascii="Verdana" w:hAnsi="Verdana" w:cs="Times"/>
          <w:b/>
        </w:rPr>
      </w:pPr>
    </w:p>
    <w:p w:rsidR="00824ABD" w:rsidRPr="00C904C4" w:rsidRDefault="00824ABD" w:rsidP="00824ABD">
      <w:pPr>
        <w:numPr>
          <w:ilvl w:val="0"/>
          <w:numId w:val="2"/>
        </w:numPr>
        <w:tabs>
          <w:tab w:val="clear" w:pos="1280"/>
          <w:tab w:val="num" w:pos="840"/>
        </w:tabs>
        <w:ind w:left="840" w:right="-23" w:hanging="240"/>
        <w:jc w:val="both"/>
        <w:rPr>
          <w:rFonts w:ascii="Verdana" w:hAnsi="Verdana" w:cs="Times"/>
          <w:b/>
        </w:rPr>
      </w:pPr>
      <w:r>
        <w:rPr>
          <w:rFonts w:ascii="Verdana" w:hAnsi="Verdana" w:cs="Times"/>
        </w:rPr>
        <w:t xml:space="preserve">Queremos recordar que el Padre es un instrumento elegido por Dios, al que Él le ha confiado un carisma para el mundo y </w:t>
      </w:r>
      <w:smartTag w:uri="urn:schemas-microsoft-com:office:smarttags" w:element="PersonName">
        <w:smartTagPr>
          <w:attr w:name="ProductID" w:val="la Iglesia"/>
        </w:smartTagPr>
        <w:r>
          <w:rPr>
            <w:rFonts w:ascii="Verdana" w:hAnsi="Verdana" w:cs="Times"/>
          </w:rPr>
          <w:t>la Iglesia</w:t>
        </w:r>
      </w:smartTag>
      <w:r>
        <w:rPr>
          <w:rFonts w:ascii="Verdana" w:hAnsi="Verdana" w:cs="Times"/>
        </w:rPr>
        <w:t xml:space="preserve"> de nuestro tiempo.  Las gracias de ese carisma están unidas a su persona, nosotros recibimos y participamos de las gracias propias de su carisma en la medida que estemos vinculados a él.</w:t>
      </w:r>
    </w:p>
    <w:p w:rsidR="00824ABD" w:rsidRPr="002868A6" w:rsidRDefault="00824ABD" w:rsidP="00824ABD">
      <w:pPr>
        <w:tabs>
          <w:tab w:val="num" w:pos="840"/>
        </w:tabs>
        <w:ind w:left="840" w:right="-23" w:hanging="240"/>
        <w:jc w:val="both"/>
        <w:rPr>
          <w:rFonts w:ascii="Verdana" w:hAnsi="Verdana" w:cs="Times"/>
          <w:b/>
        </w:rPr>
      </w:pPr>
    </w:p>
    <w:p w:rsidR="00824ABD" w:rsidRPr="00980640" w:rsidRDefault="00824ABD" w:rsidP="00824ABD">
      <w:pPr>
        <w:numPr>
          <w:ilvl w:val="0"/>
          <w:numId w:val="2"/>
        </w:numPr>
        <w:tabs>
          <w:tab w:val="clear" w:pos="1280"/>
          <w:tab w:val="num" w:pos="840"/>
        </w:tabs>
        <w:ind w:left="840" w:right="-23" w:hanging="240"/>
        <w:jc w:val="both"/>
        <w:rPr>
          <w:rFonts w:ascii="Verdana" w:hAnsi="Verdana" w:cs="Times"/>
          <w:b/>
        </w:rPr>
      </w:pPr>
      <w:r>
        <w:rPr>
          <w:rFonts w:ascii="Verdana" w:hAnsi="Verdana" w:cs="Times"/>
        </w:rPr>
        <w:t xml:space="preserve">El 31 de Mayo de 1949 el Padre Kentenich </w:t>
      </w:r>
      <w:r w:rsidR="00767D0D">
        <w:rPr>
          <w:rFonts w:ascii="Verdana" w:hAnsi="Verdana" w:cs="Times"/>
        </w:rPr>
        <w:t xml:space="preserve">quiere regalar el misterio de Schoenstatt </w:t>
      </w:r>
      <w:r>
        <w:rPr>
          <w:rFonts w:ascii="Verdana" w:hAnsi="Verdana" w:cs="Times"/>
        </w:rPr>
        <w:t xml:space="preserve"> </w:t>
      </w:r>
      <w:r w:rsidR="00767D0D">
        <w:rPr>
          <w:rFonts w:ascii="Verdana" w:hAnsi="Verdana" w:cs="Times"/>
        </w:rPr>
        <w:t>a toda persona</w:t>
      </w:r>
      <w:r>
        <w:rPr>
          <w:rFonts w:ascii="Verdana" w:hAnsi="Verdana" w:cs="Times"/>
        </w:rPr>
        <w:t>,</w:t>
      </w:r>
      <w:r w:rsidR="00767D0D">
        <w:rPr>
          <w:rFonts w:ascii="Verdana" w:hAnsi="Verdana" w:cs="Times"/>
        </w:rPr>
        <w:t xml:space="preserve"> a</w:t>
      </w:r>
      <w:r>
        <w:rPr>
          <w:rFonts w:ascii="Verdana" w:hAnsi="Verdana" w:cs="Times"/>
        </w:rPr>
        <w:t xml:space="preserve"> la Iglesia y </w:t>
      </w:r>
      <w:r w:rsidR="00767D0D">
        <w:rPr>
          <w:rFonts w:ascii="Verdana" w:hAnsi="Verdana" w:cs="Times"/>
        </w:rPr>
        <w:t>al mundo actual.  Cuando</w:t>
      </w:r>
      <w:r>
        <w:rPr>
          <w:rFonts w:ascii="Verdana" w:hAnsi="Verdana" w:cs="Times"/>
        </w:rPr>
        <w:t xml:space="preserve"> vino a nuestro continente, después de su estadía en el Campo de Concentración de Dachau, vino a buscar aliados para esta misión y esos aliados somos nosotros hoy.</w:t>
      </w:r>
    </w:p>
    <w:p w:rsidR="00824ABD" w:rsidRDefault="00824ABD" w:rsidP="00824ABD">
      <w:pPr>
        <w:ind w:right="-23"/>
        <w:jc w:val="both"/>
        <w:rPr>
          <w:rFonts w:ascii="Verdana" w:hAnsi="Verdana" w:cs="Times"/>
          <w:b/>
        </w:rPr>
      </w:pPr>
    </w:p>
    <w:p w:rsidR="00824ABD" w:rsidRPr="00767D0D" w:rsidRDefault="00824ABD" w:rsidP="00824ABD">
      <w:pPr>
        <w:numPr>
          <w:ilvl w:val="0"/>
          <w:numId w:val="2"/>
        </w:numPr>
        <w:tabs>
          <w:tab w:val="clear" w:pos="1280"/>
          <w:tab w:val="num" w:pos="840"/>
        </w:tabs>
        <w:ind w:left="840" w:right="-23" w:hanging="240"/>
        <w:jc w:val="both"/>
        <w:rPr>
          <w:rFonts w:ascii="Verdana" w:hAnsi="Verdana" w:cs="Times"/>
          <w:b/>
        </w:rPr>
      </w:pPr>
      <w:r>
        <w:rPr>
          <w:rFonts w:ascii="Verdana" w:hAnsi="Verdana" w:cs="Times"/>
        </w:rPr>
        <w:t>Seguir al padre, por lo tanto, significa responder a su llamado, ser sus hijos y aliados y asumir la misión que él nos confía desde nuestro Santuario Cenáculo.</w:t>
      </w:r>
    </w:p>
    <w:p w:rsidR="00767D0D" w:rsidRPr="00FD2CD8" w:rsidRDefault="00767D0D" w:rsidP="00767D0D">
      <w:pPr>
        <w:ind w:left="840" w:right="-23"/>
        <w:jc w:val="both"/>
        <w:rPr>
          <w:rFonts w:ascii="Verdana" w:hAnsi="Verdana" w:cs="Times"/>
          <w:b/>
        </w:rPr>
      </w:pPr>
    </w:p>
    <w:p w:rsidR="00824ABD" w:rsidRDefault="00824ABD" w:rsidP="00824ABD">
      <w:pPr>
        <w:ind w:right="-23"/>
        <w:jc w:val="both"/>
        <w:rPr>
          <w:rFonts w:ascii="Verdana" w:hAnsi="Verdana" w:cs="Times"/>
          <w:b/>
        </w:rPr>
      </w:pPr>
    </w:p>
    <w:p w:rsidR="00824ABD" w:rsidRPr="00980640" w:rsidRDefault="00824ABD" w:rsidP="00824ABD">
      <w:pPr>
        <w:ind w:left="600" w:right="-23"/>
        <w:jc w:val="both"/>
        <w:rPr>
          <w:rFonts w:ascii="Verdana" w:hAnsi="Verdana" w:cs="Times"/>
          <w:b/>
        </w:rPr>
      </w:pPr>
    </w:p>
    <w:p w:rsidR="00767D0D" w:rsidRDefault="00767D0D" w:rsidP="00767D0D">
      <w:pPr>
        <w:ind w:left="720" w:right="-23" w:hanging="720"/>
        <w:jc w:val="both"/>
        <w:rPr>
          <w:rFonts w:ascii="Verdana" w:hAnsi="Verdana" w:cs="Times"/>
          <w:outline/>
          <w:noProof/>
          <w:sz w:val="36"/>
          <w:szCs w:val="36"/>
          <w:lang w:val="es-CL" w:eastAsia="es-CL"/>
        </w:rPr>
      </w:pPr>
    </w:p>
    <w:p w:rsidR="00767D0D" w:rsidRDefault="00767D0D" w:rsidP="00767D0D">
      <w:pPr>
        <w:ind w:left="720" w:right="-23" w:hanging="720"/>
        <w:jc w:val="both"/>
        <w:rPr>
          <w:rFonts w:ascii="Verdana" w:hAnsi="Verdana" w:cs="Times"/>
          <w:outline/>
          <w:noProof/>
          <w:sz w:val="36"/>
          <w:szCs w:val="36"/>
          <w:lang w:val="es-CL" w:eastAsia="es-CL"/>
        </w:rPr>
      </w:pPr>
    </w:p>
    <w:p w:rsidR="00824ABD" w:rsidRDefault="00767D0D" w:rsidP="00767D0D">
      <w:pPr>
        <w:ind w:left="720" w:right="-23" w:hanging="720"/>
        <w:jc w:val="both"/>
        <w:rPr>
          <w:rFonts w:ascii="Verdana" w:hAnsi="Verdana" w:cs="Times"/>
          <w:b/>
        </w:rPr>
      </w:pPr>
      <w:r>
        <w:rPr>
          <w:rFonts w:ascii="Verdana" w:hAnsi="Verdana" w:cs="Times"/>
          <w:outline/>
          <w:noProof/>
          <w:sz w:val="36"/>
          <w:szCs w:val="36"/>
        </w:rPr>
        <w:drawing>
          <wp:anchor distT="0" distB="0" distL="114300" distR="114300" simplePos="0" relativeHeight="251658240" behindDoc="1" locked="0" layoutInCell="1" allowOverlap="1">
            <wp:simplePos x="0" y="0"/>
            <wp:positionH relativeFrom="column">
              <wp:posOffset>3457575</wp:posOffset>
            </wp:positionH>
            <wp:positionV relativeFrom="paragraph">
              <wp:posOffset>140335</wp:posOffset>
            </wp:positionV>
            <wp:extent cx="2213610" cy="1658620"/>
            <wp:effectExtent l="19050" t="0" r="0" b="0"/>
            <wp:wrapThrough wrapText="bothSides">
              <wp:wrapPolygon edited="0">
                <wp:start x="-186" y="0"/>
                <wp:lineTo x="-186" y="21335"/>
                <wp:lineTo x="21563" y="21335"/>
                <wp:lineTo x="21563" y="0"/>
                <wp:lineTo x="-186" y="0"/>
              </wp:wrapPolygon>
            </wp:wrapThrough>
            <wp:docPr id="6" name="Imagen 4" descr="Padre Santuario Bellavis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re Santuario Bellavista 2"/>
                    <pic:cNvPicPr>
                      <a:picLocks noChangeAspect="1" noChangeArrowheads="1"/>
                    </pic:cNvPicPr>
                  </pic:nvPicPr>
                  <pic:blipFill>
                    <a:blip r:embed="rId11" cstate="print"/>
                    <a:srcRect/>
                    <a:stretch>
                      <a:fillRect/>
                    </a:stretch>
                  </pic:blipFill>
                  <pic:spPr bwMode="auto">
                    <a:xfrm>
                      <a:off x="0" y="0"/>
                      <a:ext cx="2213610" cy="1658620"/>
                    </a:xfrm>
                    <a:prstGeom prst="rect">
                      <a:avLst/>
                    </a:prstGeom>
                    <a:noFill/>
                    <a:ln w="9525">
                      <a:noFill/>
                      <a:miter lim="800000"/>
                      <a:headEnd/>
                      <a:tailEnd/>
                    </a:ln>
                  </pic:spPr>
                </pic:pic>
              </a:graphicData>
            </a:graphic>
          </wp:anchor>
        </w:drawing>
      </w:r>
      <w:r w:rsidR="00824ABD" w:rsidRPr="00C904C4">
        <w:rPr>
          <w:rFonts w:ascii="Verdana" w:hAnsi="Verdana" w:cs="Times"/>
          <w:outline/>
          <w:sz w:val="36"/>
          <w:szCs w:val="36"/>
        </w:rPr>
        <w:t>4.</w:t>
      </w:r>
      <w:r w:rsidR="00824ABD" w:rsidRPr="00C904C4">
        <w:rPr>
          <w:rFonts w:ascii="Verdana" w:hAnsi="Verdana" w:cs="Times"/>
          <w:outline/>
          <w:sz w:val="36"/>
          <w:szCs w:val="36"/>
        </w:rPr>
        <w:tab/>
      </w:r>
      <w:r w:rsidR="00824ABD">
        <w:rPr>
          <w:rFonts w:ascii="Verdana" w:hAnsi="Verdana" w:cs="Times"/>
          <w:b/>
        </w:rPr>
        <w:t>A continuación veremos un video (o DVD) so</w:t>
      </w:r>
      <w:r>
        <w:rPr>
          <w:rFonts w:ascii="Verdana" w:hAnsi="Verdana" w:cs="Times"/>
          <w:b/>
        </w:rPr>
        <w:t xml:space="preserve">bre esta etapa de la historia: </w:t>
      </w:r>
      <w:r w:rsidR="00824ABD">
        <w:rPr>
          <w:rFonts w:ascii="Verdana" w:hAnsi="Verdana" w:cs="Times"/>
          <w:b/>
        </w:rPr>
        <w:t>La carta sobre el altar.</w:t>
      </w:r>
      <w:r w:rsidRPr="00767D0D">
        <w:rPr>
          <w:rFonts w:ascii="Verdana" w:hAnsi="Verdana" w:cs="Times"/>
          <w:outline/>
          <w:noProof/>
          <w:sz w:val="36"/>
          <w:szCs w:val="36"/>
          <w:lang w:val="es-CL" w:eastAsia="es-CL"/>
        </w:rPr>
        <w:t xml:space="preserve"> </w:t>
      </w:r>
    </w:p>
    <w:p w:rsidR="00824ABD" w:rsidRDefault="00824ABD" w:rsidP="00824ABD">
      <w:pPr>
        <w:ind w:right="-23"/>
        <w:jc w:val="both"/>
        <w:rPr>
          <w:rFonts w:ascii="Verdana" w:hAnsi="Verdana" w:cs="Times"/>
          <w:b/>
        </w:rPr>
      </w:pPr>
    </w:p>
    <w:p w:rsidR="00824ABD" w:rsidRDefault="00824ABD" w:rsidP="00824ABD">
      <w:pPr>
        <w:ind w:left="720" w:right="-23" w:hanging="720"/>
        <w:jc w:val="both"/>
        <w:rPr>
          <w:rFonts w:ascii="Verdana" w:hAnsi="Verdana" w:cs="Times"/>
        </w:rPr>
      </w:pPr>
      <w:r>
        <w:rPr>
          <w:rFonts w:ascii="Verdana" w:hAnsi="Verdana" w:cs="Times"/>
        </w:rPr>
        <w:tab/>
        <w:t>Mientras lo vemos, reflexionemos las siguientes preguntas y vamos anotando nuestras inquietudes y comentarios.</w:t>
      </w:r>
    </w:p>
    <w:p w:rsidR="00824ABD" w:rsidRPr="00233B4E" w:rsidRDefault="00824ABD" w:rsidP="00824ABD">
      <w:pPr>
        <w:ind w:left="720" w:right="-23" w:hanging="720"/>
        <w:jc w:val="both"/>
        <w:rPr>
          <w:rFonts w:ascii="Verdana" w:hAnsi="Verdana" w:cs="Times"/>
          <w:i/>
          <w:sz w:val="22"/>
          <w:szCs w:val="22"/>
        </w:rPr>
      </w:pPr>
      <w:r>
        <w:rPr>
          <w:rFonts w:ascii="Verdana" w:hAnsi="Verdana" w:cs="Times"/>
        </w:rPr>
        <w:tab/>
      </w:r>
      <w:r>
        <w:rPr>
          <w:rFonts w:ascii="Verdana" w:hAnsi="Verdana" w:cs="Times"/>
          <w:i/>
          <w:sz w:val="22"/>
          <w:szCs w:val="22"/>
        </w:rPr>
        <w:t>(Ver anexo 1)</w:t>
      </w:r>
    </w:p>
    <w:p w:rsidR="00824ABD" w:rsidRDefault="00824ABD" w:rsidP="00824ABD">
      <w:pPr>
        <w:ind w:left="720" w:right="-23" w:hanging="720"/>
        <w:jc w:val="both"/>
        <w:rPr>
          <w:rFonts w:ascii="Verdana" w:hAnsi="Verdana" w:cs="Times"/>
        </w:rPr>
      </w:pPr>
    </w:p>
    <w:p w:rsidR="00824ABD" w:rsidRDefault="00824ABD" w:rsidP="00824ABD">
      <w:pPr>
        <w:ind w:left="720" w:right="-23" w:hanging="720"/>
        <w:jc w:val="both"/>
        <w:rPr>
          <w:rFonts w:ascii="Verdana" w:hAnsi="Verdana" w:cs="Times"/>
        </w:rPr>
      </w:pPr>
    </w:p>
    <w:p w:rsidR="00824ABD" w:rsidRDefault="00824ABD" w:rsidP="00824ABD">
      <w:pPr>
        <w:ind w:right="-23"/>
        <w:jc w:val="both"/>
        <w:rPr>
          <w:rFonts w:ascii="Verdana" w:hAnsi="Verdana" w:cs="Times"/>
        </w:rPr>
      </w:pPr>
    </w:p>
    <w:p w:rsidR="00824ABD" w:rsidRDefault="00824ABD" w:rsidP="00824ABD">
      <w:pPr>
        <w:ind w:left="720" w:right="-23" w:hanging="720"/>
        <w:jc w:val="both"/>
        <w:rPr>
          <w:rFonts w:ascii="Verdana" w:hAnsi="Verdana" w:cs="Times"/>
          <w:b/>
        </w:rPr>
      </w:pPr>
      <w:r w:rsidRPr="00C904C4">
        <w:rPr>
          <w:rFonts w:ascii="Verdana" w:hAnsi="Verdana" w:cs="Times"/>
          <w:outline/>
          <w:sz w:val="36"/>
          <w:szCs w:val="36"/>
        </w:rPr>
        <w:t>5.</w:t>
      </w:r>
      <w:r>
        <w:rPr>
          <w:rFonts w:ascii="Verdana" w:hAnsi="Verdana" w:cs="Times"/>
        </w:rPr>
        <w:tab/>
      </w:r>
      <w:r>
        <w:rPr>
          <w:rFonts w:ascii="Verdana" w:hAnsi="Verdana" w:cs="Times"/>
          <w:b/>
        </w:rPr>
        <w:t xml:space="preserve">El guía contesta las preguntas y redondea el tema reforzando lo siguiente:  </w:t>
      </w:r>
    </w:p>
    <w:p w:rsidR="00824ABD" w:rsidRDefault="00824ABD" w:rsidP="00824ABD">
      <w:pPr>
        <w:ind w:left="720" w:right="-23" w:hanging="720"/>
        <w:jc w:val="both"/>
        <w:rPr>
          <w:rFonts w:ascii="Verdana" w:hAnsi="Verdana" w:cs="Times"/>
          <w:b/>
        </w:rPr>
      </w:pPr>
      <w:r>
        <w:rPr>
          <w:rFonts w:ascii="Verdana" w:hAnsi="Verdana" w:cs="Times"/>
          <w:b/>
        </w:rPr>
        <w:tab/>
      </w:r>
      <w:r>
        <w:rPr>
          <w:rFonts w:ascii="Verdana" w:hAnsi="Verdana" w:cs="Times"/>
          <w:b/>
        </w:rPr>
        <w:tab/>
      </w:r>
      <w:r>
        <w:rPr>
          <w:rFonts w:ascii="Verdana" w:hAnsi="Verdana" w:cs="Times"/>
          <w:b/>
        </w:rPr>
        <w:tab/>
      </w:r>
    </w:p>
    <w:p w:rsidR="00824ABD" w:rsidRDefault="00824ABD" w:rsidP="00824ABD">
      <w:pPr>
        <w:ind w:left="720" w:right="-23" w:hanging="720"/>
        <w:jc w:val="both"/>
        <w:rPr>
          <w:rFonts w:ascii="Verdana" w:hAnsi="Verdana" w:cs="Times"/>
          <w:b/>
        </w:rPr>
      </w:pPr>
      <w:r>
        <w:rPr>
          <w:rFonts w:ascii="Verdana" w:hAnsi="Verdana" w:cs="Times"/>
          <w:b/>
        </w:rPr>
        <w:tab/>
        <w:t xml:space="preserve">       La misión del 31 de Mayo  es:</w:t>
      </w:r>
    </w:p>
    <w:p w:rsidR="00824ABD" w:rsidRDefault="00824ABD" w:rsidP="00824ABD">
      <w:pPr>
        <w:ind w:left="720" w:right="-23" w:hanging="720"/>
        <w:jc w:val="both"/>
        <w:rPr>
          <w:rFonts w:ascii="Verdana" w:hAnsi="Verdana" w:cs="Times"/>
          <w:b/>
        </w:rPr>
      </w:pPr>
    </w:p>
    <w:p w:rsidR="00824ABD" w:rsidRDefault="00824ABD" w:rsidP="00824ABD">
      <w:pPr>
        <w:numPr>
          <w:ilvl w:val="0"/>
          <w:numId w:val="4"/>
        </w:numPr>
        <w:tabs>
          <w:tab w:val="clear" w:pos="1440"/>
          <w:tab w:val="num" w:pos="1680"/>
        </w:tabs>
        <w:ind w:left="1680" w:right="-23"/>
        <w:jc w:val="both"/>
        <w:rPr>
          <w:rFonts w:ascii="Verdana" w:hAnsi="Verdana" w:cs="Times"/>
        </w:rPr>
      </w:pPr>
      <w:r>
        <w:rPr>
          <w:rFonts w:ascii="Verdana" w:hAnsi="Verdana" w:cs="Times"/>
        </w:rPr>
        <w:t xml:space="preserve">Una nueva irrupción de Dios para </w:t>
      </w:r>
      <w:smartTag w:uri="urn:schemas-microsoft-com:office:smarttags" w:element="PersonName">
        <w:smartTagPr>
          <w:attr w:name="ProductID" w:val="la Obra"/>
        </w:smartTagPr>
        <w:r>
          <w:rPr>
            <w:rFonts w:ascii="Verdana" w:hAnsi="Verdana" w:cs="Times"/>
          </w:rPr>
          <w:t>la Obra</w:t>
        </w:r>
      </w:smartTag>
      <w:r>
        <w:rPr>
          <w:rFonts w:ascii="Verdana" w:hAnsi="Verdana" w:cs="Times"/>
        </w:rPr>
        <w:t xml:space="preserve"> de Schoenstatt.</w:t>
      </w:r>
    </w:p>
    <w:p w:rsidR="00824ABD" w:rsidRDefault="00824ABD" w:rsidP="00824ABD">
      <w:pPr>
        <w:ind w:left="1320" w:right="-23"/>
        <w:jc w:val="both"/>
        <w:rPr>
          <w:rFonts w:ascii="Verdana" w:hAnsi="Verdana" w:cs="Times"/>
        </w:rPr>
      </w:pPr>
    </w:p>
    <w:p w:rsidR="00824ABD" w:rsidRDefault="00824ABD" w:rsidP="00824ABD">
      <w:pPr>
        <w:numPr>
          <w:ilvl w:val="0"/>
          <w:numId w:val="4"/>
        </w:numPr>
        <w:tabs>
          <w:tab w:val="clear" w:pos="1440"/>
          <w:tab w:val="num" w:pos="1680"/>
        </w:tabs>
        <w:ind w:left="1680" w:right="-23"/>
        <w:jc w:val="both"/>
        <w:rPr>
          <w:rFonts w:ascii="Verdana" w:hAnsi="Verdana" w:cs="Times"/>
        </w:rPr>
      </w:pPr>
      <w:r>
        <w:rPr>
          <w:rFonts w:ascii="Verdana" w:hAnsi="Verdana" w:cs="Times"/>
        </w:rPr>
        <w:t xml:space="preserve">Es un paso de entrega audaz a la voluntad de Dios que el Padre Kentenich da por amor a </w:t>
      </w:r>
      <w:smartTag w:uri="urn:schemas-microsoft-com:office:smarttags" w:element="PersonName">
        <w:smartTagPr>
          <w:attr w:name="ProductID" w:val="la Iglesia."/>
        </w:smartTagPr>
        <w:r>
          <w:rPr>
            <w:rFonts w:ascii="Verdana" w:hAnsi="Verdana" w:cs="Times"/>
          </w:rPr>
          <w:t>la Iglesia.</w:t>
        </w:r>
      </w:smartTag>
    </w:p>
    <w:p w:rsidR="00824ABD" w:rsidRDefault="00824ABD" w:rsidP="00824ABD">
      <w:pPr>
        <w:ind w:right="-23"/>
        <w:jc w:val="both"/>
        <w:rPr>
          <w:rFonts w:ascii="Verdana" w:hAnsi="Verdana" w:cs="Times"/>
        </w:rPr>
      </w:pPr>
    </w:p>
    <w:p w:rsidR="00824ABD" w:rsidRDefault="00824ABD" w:rsidP="00824ABD">
      <w:pPr>
        <w:numPr>
          <w:ilvl w:val="0"/>
          <w:numId w:val="4"/>
        </w:numPr>
        <w:tabs>
          <w:tab w:val="clear" w:pos="1440"/>
          <w:tab w:val="num" w:pos="1680"/>
        </w:tabs>
        <w:ind w:left="1680" w:right="-23"/>
        <w:jc w:val="both"/>
        <w:rPr>
          <w:rFonts w:ascii="Verdana" w:hAnsi="Verdana" w:cs="Times"/>
        </w:rPr>
      </w:pPr>
      <w:r>
        <w:rPr>
          <w:rFonts w:ascii="Verdana" w:hAnsi="Verdana" w:cs="Times"/>
        </w:rPr>
        <w:t>Es una cruzada por la reconquista del organismo de vinculaciones natural y sobrenatural, es la conquista del pensar, amar y vivir orgánico como respuesta al pensar mecanicista.</w:t>
      </w:r>
    </w:p>
    <w:p w:rsidR="00824ABD" w:rsidRDefault="00824ABD" w:rsidP="00824ABD">
      <w:pPr>
        <w:ind w:right="-23"/>
        <w:jc w:val="both"/>
        <w:rPr>
          <w:rFonts w:ascii="Verdana" w:hAnsi="Verdana" w:cs="Times"/>
        </w:rPr>
      </w:pPr>
    </w:p>
    <w:p w:rsidR="00824ABD" w:rsidRDefault="00824ABD" w:rsidP="00824ABD">
      <w:pPr>
        <w:numPr>
          <w:ilvl w:val="0"/>
          <w:numId w:val="4"/>
        </w:numPr>
        <w:tabs>
          <w:tab w:val="clear" w:pos="1440"/>
          <w:tab w:val="num" w:pos="1680"/>
        </w:tabs>
        <w:ind w:left="1680" w:right="-23"/>
        <w:jc w:val="both"/>
        <w:rPr>
          <w:rFonts w:ascii="Verdana" w:hAnsi="Verdana" w:cs="Times"/>
        </w:rPr>
      </w:pPr>
      <w:r>
        <w:rPr>
          <w:rFonts w:ascii="Verdana" w:hAnsi="Verdana" w:cs="Times"/>
        </w:rPr>
        <w:t xml:space="preserve">El Padre Kentenich vino a Latinoamérica a buscar aliados para su misión.  El 31 de Mayo de 1949, estando en Chile, entrega a </w:t>
      </w:r>
      <w:smartTag w:uri="urn:schemas-microsoft-com:office:smarttags" w:element="PersonName">
        <w:smartTagPr>
          <w:attr w:name="ProductID" w:val="la Mater"/>
        </w:smartTagPr>
        <w:r>
          <w:rPr>
            <w:rFonts w:ascii="Verdana" w:hAnsi="Verdana" w:cs="Times"/>
          </w:rPr>
          <w:t>la Mater</w:t>
        </w:r>
      </w:smartTag>
      <w:r>
        <w:rPr>
          <w:rFonts w:ascii="Verdana" w:hAnsi="Verdana" w:cs="Times"/>
        </w:rPr>
        <w:t xml:space="preserve"> en nuestro Santuario Cenáculo de Bellavista, la carta que ha escrito para los obispos alemanes y proclama desde él, la misión de Schoenstatt para </w:t>
      </w:r>
      <w:smartTag w:uri="urn:schemas-microsoft-com:office:smarttags" w:element="PersonName">
        <w:smartTagPr>
          <w:attr w:name="ProductID" w:val="la Iglesia."/>
        </w:smartTagPr>
        <w:r>
          <w:rPr>
            <w:rFonts w:ascii="Verdana" w:hAnsi="Verdana" w:cs="Times"/>
          </w:rPr>
          <w:t>la Iglesia.</w:t>
        </w:r>
      </w:smartTag>
    </w:p>
    <w:p w:rsidR="00824ABD" w:rsidRDefault="00824ABD" w:rsidP="00824ABD">
      <w:pPr>
        <w:ind w:right="-23"/>
        <w:jc w:val="both"/>
        <w:rPr>
          <w:rFonts w:ascii="Verdana" w:hAnsi="Verdana" w:cs="Times"/>
        </w:rPr>
      </w:pPr>
    </w:p>
    <w:p w:rsidR="00824ABD" w:rsidRDefault="00824ABD" w:rsidP="00824ABD">
      <w:pPr>
        <w:ind w:left="720" w:right="-23" w:hanging="720"/>
        <w:jc w:val="both"/>
        <w:rPr>
          <w:rFonts w:ascii="Verdana" w:hAnsi="Verdana" w:cs="Times"/>
        </w:rPr>
      </w:pPr>
      <w:r w:rsidRPr="00EA75B7">
        <w:rPr>
          <w:rFonts w:ascii="Verdana" w:hAnsi="Verdana" w:cs="Times"/>
          <w:outline/>
          <w:sz w:val="36"/>
          <w:szCs w:val="36"/>
        </w:rPr>
        <w:t>6.</w:t>
      </w:r>
      <w:r>
        <w:rPr>
          <w:rFonts w:ascii="Verdana" w:hAnsi="Verdana" w:cs="Times"/>
        </w:rPr>
        <w:tab/>
      </w:r>
      <w:r>
        <w:rPr>
          <w:rFonts w:ascii="Verdana" w:hAnsi="Verdana" w:cs="Times"/>
          <w:b/>
        </w:rPr>
        <w:t xml:space="preserve">Reflexión personal y matrimonial </w:t>
      </w:r>
    </w:p>
    <w:p w:rsidR="00824ABD" w:rsidRPr="00233B4E" w:rsidRDefault="00824ABD" w:rsidP="00824ABD">
      <w:pPr>
        <w:ind w:left="720" w:right="-23" w:hanging="720"/>
        <w:jc w:val="both"/>
        <w:rPr>
          <w:rFonts w:ascii="Verdana" w:hAnsi="Verdana" w:cs="Times"/>
          <w:i/>
          <w:sz w:val="22"/>
          <w:szCs w:val="22"/>
        </w:rPr>
      </w:pPr>
      <w:r>
        <w:rPr>
          <w:rFonts w:ascii="Verdana" w:hAnsi="Verdana" w:cs="Times"/>
        </w:rPr>
        <w:tab/>
      </w:r>
      <w:r w:rsidRPr="00233B4E">
        <w:rPr>
          <w:rFonts w:ascii="Verdana" w:hAnsi="Verdana" w:cs="Times"/>
          <w:i/>
          <w:sz w:val="22"/>
          <w:szCs w:val="22"/>
        </w:rPr>
        <w:t>(Ver anexo 2)</w:t>
      </w:r>
    </w:p>
    <w:p w:rsidR="00824ABD" w:rsidRPr="001E1FB2" w:rsidRDefault="00824ABD" w:rsidP="00824ABD">
      <w:pPr>
        <w:ind w:left="720" w:right="-23" w:hanging="720"/>
        <w:jc w:val="both"/>
        <w:rPr>
          <w:rFonts w:ascii="Verdana" w:hAnsi="Verdana" w:cs="Times"/>
        </w:rPr>
      </w:pPr>
    </w:p>
    <w:p w:rsidR="00824ABD" w:rsidRDefault="00824ABD" w:rsidP="00824ABD">
      <w:pPr>
        <w:ind w:left="888" w:right="-23"/>
        <w:jc w:val="both"/>
        <w:rPr>
          <w:rFonts w:ascii="Verdana" w:hAnsi="Verdana" w:cs="Times"/>
          <w:b/>
        </w:rPr>
      </w:pPr>
    </w:p>
    <w:p w:rsidR="00824ABD" w:rsidRDefault="00824ABD" w:rsidP="00824ABD">
      <w:pPr>
        <w:ind w:left="720" w:right="-23" w:hanging="720"/>
        <w:jc w:val="both"/>
        <w:rPr>
          <w:rFonts w:ascii="Verdana" w:hAnsi="Verdana" w:cs="Times"/>
          <w:b/>
        </w:rPr>
      </w:pPr>
      <w:r w:rsidRPr="009A3105">
        <w:rPr>
          <w:rFonts w:ascii="Verdana" w:hAnsi="Verdana" w:cs="Times"/>
          <w:outline/>
          <w:sz w:val="36"/>
          <w:szCs w:val="36"/>
        </w:rPr>
        <w:t>7.</w:t>
      </w:r>
      <w:r w:rsidRPr="009A3105">
        <w:rPr>
          <w:rFonts w:ascii="Verdana" w:hAnsi="Verdana" w:cs="Times"/>
          <w:outline/>
          <w:sz w:val="36"/>
          <w:szCs w:val="36"/>
        </w:rPr>
        <w:tab/>
      </w:r>
      <w:r w:rsidR="00063704">
        <w:rPr>
          <w:rFonts w:ascii="Verdana" w:hAnsi="Verdana" w:cs="Times"/>
          <w:b/>
        </w:rPr>
        <w:t xml:space="preserve">Oración Final </w:t>
      </w:r>
      <w:r w:rsidR="00063704">
        <w:rPr>
          <w:rFonts w:ascii="Verdana" w:hAnsi="Verdana" w:cs="Times"/>
        </w:rPr>
        <w:t>(ver esquema pág. 7)</w:t>
      </w:r>
    </w:p>
    <w:p w:rsidR="00824ABD" w:rsidRDefault="00824ABD" w:rsidP="00824ABD">
      <w:pPr>
        <w:ind w:right="-23"/>
        <w:jc w:val="both"/>
        <w:rPr>
          <w:rFonts w:ascii="Verdana" w:hAnsi="Verdana" w:cs="Times"/>
        </w:rPr>
      </w:pPr>
      <w:r>
        <w:rPr>
          <w:rFonts w:ascii="Verdana" w:hAnsi="Verdana" w:cs="Times"/>
        </w:rPr>
        <w:tab/>
      </w:r>
    </w:p>
    <w:p w:rsidR="00824ABD" w:rsidRDefault="00824ABD" w:rsidP="00824ABD">
      <w:pPr>
        <w:rPr>
          <w:rFonts w:ascii="Verdana" w:hAnsi="Verdana"/>
          <w:b/>
          <w:sz w:val="36"/>
          <w:szCs w:val="36"/>
        </w:rPr>
      </w:pPr>
    </w:p>
    <w:p w:rsidR="00824ABD" w:rsidRDefault="00063704" w:rsidP="00824ABD">
      <w:pPr>
        <w:rPr>
          <w:rFonts w:ascii="Verdana" w:hAnsi="Verdana"/>
          <w:b/>
          <w:sz w:val="36"/>
          <w:szCs w:val="36"/>
        </w:rPr>
      </w:pPr>
      <w:r>
        <w:rPr>
          <w:rFonts w:ascii="Verdana" w:hAnsi="Verdana"/>
          <w:b/>
          <w:noProof/>
          <w:sz w:val="36"/>
          <w:szCs w:val="36"/>
        </w:rPr>
        <w:lastRenderedPageBreak/>
        <w:drawing>
          <wp:anchor distT="0" distB="0" distL="114300" distR="114300" simplePos="0" relativeHeight="251656192" behindDoc="1" locked="0" layoutInCell="1" allowOverlap="1">
            <wp:simplePos x="0" y="0"/>
            <wp:positionH relativeFrom="column">
              <wp:posOffset>4105910</wp:posOffset>
            </wp:positionH>
            <wp:positionV relativeFrom="paragraph">
              <wp:posOffset>-17780</wp:posOffset>
            </wp:positionV>
            <wp:extent cx="1803400" cy="1148080"/>
            <wp:effectExtent l="19050" t="0" r="6350" b="0"/>
            <wp:wrapThrough wrapText="bothSides">
              <wp:wrapPolygon edited="0">
                <wp:start x="-228" y="0"/>
                <wp:lineTo x="-228" y="21146"/>
                <wp:lineTo x="21676" y="21146"/>
                <wp:lineTo x="21676" y="0"/>
                <wp:lineTo x="-228" y="0"/>
              </wp:wrapPolygon>
            </wp:wrapThrough>
            <wp:docPr id="5" name="Imagen 5" descr="santuariocen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uariocentrado"/>
                    <pic:cNvPicPr>
                      <a:picLocks noChangeAspect="1" noChangeArrowheads="1"/>
                    </pic:cNvPicPr>
                  </pic:nvPicPr>
                  <pic:blipFill>
                    <a:blip r:embed="rId12" cstate="print"/>
                    <a:srcRect/>
                    <a:stretch>
                      <a:fillRect/>
                    </a:stretch>
                  </pic:blipFill>
                  <pic:spPr bwMode="auto">
                    <a:xfrm>
                      <a:off x="0" y="0"/>
                      <a:ext cx="1803400" cy="1148080"/>
                    </a:xfrm>
                    <a:prstGeom prst="rect">
                      <a:avLst/>
                    </a:prstGeom>
                    <a:noFill/>
                    <a:ln w="9525">
                      <a:noFill/>
                      <a:miter lim="800000"/>
                      <a:headEnd/>
                      <a:tailEnd/>
                    </a:ln>
                  </pic:spPr>
                </pic:pic>
              </a:graphicData>
            </a:graphic>
          </wp:anchor>
        </w:drawing>
      </w:r>
    </w:p>
    <w:p w:rsidR="00824ABD" w:rsidRPr="004759A2" w:rsidRDefault="00824ABD" w:rsidP="00063704">
      <w:pPr>
        <w:pStyle w:val="Ttulo"/>
      </w:pPr>
      <w:r>
        <w:t>ANEXO 1</w:t>
      </w:r>
    </w:p>
    <w:p w:rsidR="00824ABD" w:rsidRDefault="00824ABD" w:rsidP="00824ABD"/>
    <w:p w:rsidR="00824ABD" w:rsidRPr="001E1FB2" w:rsidRDefault="00824ABD" w:rsidP="00824ABD">
      <w:pPr>
        <w:ind w:right="-20"/>
        <w:jc w:val="center"/>
        <w:rPr>
          <w:rFonts w:ascii="Verdana" w:hAnsi="Verdana" w:cs="Times"/>
          <w:b/>
          <w:sz w:val="28"/>
          <w:szCs w:val="28"/>
          <w:lang w:val="es-ES_tradnl"/>
        </w:rPr>
      </w:pPr>
      <w:r>
        <w:rPr>
          <w:rFonts w:ascii="Verdana" w:hAnsi="Verdana" w:cs="Times"/>
          <w:b/>
          <w:sz w:val="28"/>
          <w:szCs w:val="28"/>
        </w:rPr>
        <w:t>“</w:t>
      </w:r>
      <w:r>
        <w:rPr>
          <w:rFonts w:ascii="Verdana" w:hAnsi="Verdana" w:cs="Times"/>
          <w:b/>
          <w:sz w:val="28"/>
          <w:szCs w:val="28"/>
          <w:lang w:val="es-ES_tradnl"/>
        </w:rPr>
        <w:t>Carta sobre el altar”</w:t>
      </w:r>
    </w:p>
    <w:p w:rsidR="00824ABD" w:rsidRDefault="00824ABD" w:rsidP="00824ABD">
      <w:pPr>
        <w:spacing w:before="240"/>
        <w:ind w:right="-753"/>
        <w:jc w:val="both"/>
        <w:rPr>
          <w:rFonts w:ascii="Verdana" w:hAnsi="Verdana" w:cs="Times"/>
        </w:rPr>
      </w:pPr>
      <w:r>
        <w:rPr>
          <w:rFonts w:ascii="Verdana" w:hAnsi="Verdana" w:cs="Times"/>
        </w:rPr>
        <w:t xml:space="preserve"> </w:t>
      </w:r>
    </w:p>
    <w:p w:rsidR="00824ABD" w:rsidRPr="00215913" w:rsidRDefault="00824ABD" w:rsidP="00824ABD">
      <w:pPr>
        <w:spacing w:before="240"/>
        <w:ind w:right="-753"/>
        <w:jc w:val="both"/>
        <w:rPr>
          <w:rFonts w:ascii="Verdana" w:hAnsi="Verdana" w:cs="Times"/>
          <w:b/>
        </w:rPr>
      </w:pPr>
      <w:r>
        <w:rPr>
          <w:rFonts w:ascii="Verdana" w:hAnsi="Verdana" w:cs="Times"/>
          <w:b/>
        </w:rPr>
        <w:t>Preguntas para reflexionar al ver el video o DVD</w:t>
      </w:r>
    </w:p>
    <w:p w:rsidR="00824ABD" w:rsidRDefault="00824ABD" w:rsidP="00824ABD">
      <w:pPr>
        <w:spacing w:before="240"/>
        <w:ind w:left="560" w:right="-21" w:hanging="560"/>
        <w:jc w:val="both"/>
        <w:rPr>
          <w:rFonts w:ascii="Verdana" w:hAnsi="Verdana" w:cs="Times"/>
        </w:rPr>
      </w:pPr>
      <w:r w:rsidRPr="00276F43">
        <w:rPr>
          <w:rFonts w:ascii="Verdana" w:hAnsi="Verdana" w:cs="Times"/>
        </w:rPr>
        <w:t>1.</w:t>
      </w:r>
      <w:r w:rsidRPr="00276F43">
        <w:rPr>
          <w:rFonts w:ascii="Verdana" w:hAnsi="Verdana" w:cs="Times"/>
        </w:rPr>
        <w:tab/>
      </w:r>
      <w:proofErr w:type="gramStart"/>
      <w:r>
        <w:rPr>
          <w:rFonts w:ascii="Verdana" w:hAnsi="Verdana" w:cs="Times"/>
        </w:rPr>
        <w:t>¿</w:t>
      </w:r>
      <w:proofErr w:type="gramEnd"/>
      <w:r>
        <w:rPr>
          <w:rFonts w:ascii="Verdana" w:hAnsi="Verdana" w:cs="Times"/>
        </w:rPr>
        <w:t>Qué me llama la atención</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hanging="560"/>
        <w:jc w:val="both"/>
        <w:rPr>
          <w:rFonts w:ascii="Verdana" w:hAnsi="Verdana" w:cs="Times"/>
        </w:rPr>
      </w:pPr>
      <w:r w:rsidRPr="00276F43">
        <w:rPr>
          <w:rFonts w:ascii="Verdana" w:hAnsi="Verdana" w:cs="Times"/>
        </w:rPr>
        <w:t>2.</w:t>
      </w:r>
      <w:r w:rsidRPr="00276F43">
        <w:rPr>
          <w:rFonts w:ascii="Verdana" w:hAnsi="Verdana" w:cs="Times"/>
        </w:rPr>
        <w:tab/>
      </w:r>
      <w:r>
        <w:rPr>
          <w:rFonts w:ascii="Verdana" w:hAnsi="Verdana" w:cs="Times"/>
        </w:rPr>
        <w:t>¿Con qué me identifico o qué me motiva?</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hanging="561"/>
        <w:jc w:val="both"/>
        <w:rPr>
          <w:rFonts w:ascii="Verdana" w:hAnsi="Verdana" w:cs="Times"/>
        </w:rPr>
      </w:pPr>
      <w:r w:rsidRPr="00276F43">
        <w:rPr>
          <w:rFonts w:ascii="Verdana" w:hAnsi="Verdana" w:cs="Times"/>
        </w:rPr>
        <w:t>3.</w:t>
      </w:r>
      <w:r w:rsidRPr="00276F43">
        <w:rPr>
          <w:rFonts w:ascii="Verdana" w:hAnsi="Verdana" w:cs="Times"/>
        </w:rPr>
        <w:tab/>
      </w:r>
      <w:r>
        <w:rPr>
          <w:rFonts w:ascii="Verdana" w:hAnsi="Verdana" w:cs="Times"/>
        </w:rPr>
        <w:t>¿Qué no entiendo?</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hanging="561"/>
        <w:jc w:val="both"/>
        <w:rPr>
          <w:rFonts w:ascii="Verdana" w:hAnsi="Verdana" w:cs="Times"/>
        </w:rPr>
      </w:pPr>
      <w:r w:rsidRPr="00276F43">
        <w:rPr>
          <w:rFonts w:ascii="Verdana" w:hAnsi="Verdana" w:cs="Times"/>
        </w:rPr>
        <w:t>4.</w:t>
      </w:r>
      <w:r w:rsidRPr="00276F43">
        <w:rPr>
          <w:rFonts w:ascii="Verdana" w:hAnsi="Verdana" w:cs="Times"/>
        </w:rPr>
        <w:tab/>
      </w:r>
      <w:r>
        <w:rPr>
          <w:rFonts w:ascii="Verdana" w:hAnsi="Verdana" w:cs="Times"/>
        </w:rPr>
        <w:t>¿Qué me gustaría preguntar?</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hanging="560"/>
        <w:jc w:val="both"/>
        <w:rPr>
          <w:rFonts w:ascii="Verdana" w:hAnsi="Verdana" w:cs="Times"/>
        </w:rPr>
      </w:pPr>
      <w:r>
        <w:rPr>
          <w:rFonts w:ascii="Verdana" w:hAnsi="Verdana" w:cs="Times"/>
        </w:rPr>
        <w:t>5</w:t>
      </w:r>
      <w:r w:rsidRPr="00276F43">
        <w:rPr>
          <w:rFonts w:ascii="Verdana" w:hAnsi="Verdana" w:cs="Times"/>
        </w:rPr>
        <w:t>.</w:t>
      </w:r>
      <w:r w:rsidRPr="00276F43">
        <w:rPr>
          <w:rFonts w:ascii="Verdana" w:hAnsi="Verdana" w:cs="Times"/>
        </w:rPr>
        <w:tab/>
        <w:t>¿</w:t>
      </w:r>
      <w:r>
        <w:rPr>
          <w:rFonts w:ascii="Verdana" w:hAnsi="Verdana" w:cs="Times"/>
        </w:rPr>
        <w:t>Qué luces me da para comprender la misión del 31 de Mayo?</w:t>
      </w:r>
    </w:p>
    <w:p w:rsidR="00824ABD" w:rsidRPr="00276F43" w:rsidRDefault="00824ABD" w:rsidP="00824ABD">
      <w:pPr>
        <w:pBdr>
          <w:bottom w:val="single" w:sz="12" w:space="1" w:color="auto"/>
        </w:pBdr>
        <w:tabs>
          <w:tab w:val="right" w:pos="9060"/>
        </w:tabs>
        <w:spacing w:before="240"/>
        <w:ind w:left="560" w:right="-21"/>
        <w:jc w:val="both"/>
        <w:rPr>
          <w:rFonts w:ascii="Verdana" w:hAnsi="Verdana" w:cs="Times"/>
          <w:u w:val="single"/>
        </w:rPr>
      </w:pPr>
      <w:r w:rsidRPr="00276F43">
        <w:rPr>
          <w:rFonts w:ascii="Verdana" w:hAnsi="Verdana" w:cs="Times"/>
          <w:u w:val="single"/>
        </w:rPr>
        <w:tab/>
      </w:r>
    </w:p>
    <w:p w:rsidR="00063704" w:rsidRDefault="00063704" w:rsidP="00824ABD">
      <w:pPr>
        <w:tabs>
          <w:tab w:val="right" w:pos="9060"/>
        </w:tabs>
        <w:spacing w:before="240"/>
        <w:ind w:left="560" w:right="-21"/>
        <w:jc w:val="both"/>
        <w:rPr>
          <w:rFonts w:ascii="Verdana" w:hAnsi="Verdana" w:cs="Times"/>
        </w:rPr>
      </w:pPr>
    </w:p>
    <w:p w:rsidR="00063704" w:rsidRDefault="00063704" w:rsidP="00824ABD">
      <w:pPr>
        <w:tabs>
          <w:tab w:val="right" w:pos="9060"/>
        </w:tabs>
        <w:spacing w:before="240"/>
        <w:ind w:left="560" w:right="-21"/>
        <w:jc w:val="both"/>
        <w:rPr>
          <w:rFonts w:ascii="Verdana" w:hAnsi="Verdana" w:cs="Times"/>
        </w:rPr>
      </w:pPr>
    </w:p>
    <w:p w:rsidR="00824ABD" w:rsidRPr="003178B3" w:rsidRDefault="00824ABD" w:rsidP="00824ABD">
      <w:pPr>
        <w:tabs>
          <w:tab w:val="right" w:pos="9060"/>
        </w:tabs>
        <w:spacing w:before="240"/>
        <w:ind w:left="560" w:right="-21"/>
        <w:jc w:val="both"/>
        <w:rPr>
          <w:rFonts w:ascii="Verdana" w:hAnsi="Verdana" w:cs="Times"/>
        </w:rPr>
      </w:pPr>
      <w:r w:rsidRPr="003178B3">
        <w:rPr>
          <w:rFonts w:ascii="Verdana" w:hAnsi="Verdana" w:cs="Times"/>
        </w:rPr>
        <w:lastRenderedPageBreak/>
        <w:tab/>
      </w:r>
    </w:p>
    <w:p w:rsidR="00824ABD" w:rsidRDefault="00824ABD" w:rsidP="00063704">
      <w:pPr>
        <w:pStyle w:val="Ttulo"/>
      </w:pPr>
      <w:r>
        <w:t>ANEXO 2</w:t>
      </w:r>
    </w:p>
    <w:p w:rsidR="00824ABD" w:rsidRPr="00215913" w:rsidRDefault="00824ABD" w:rsidP="00824ABD">
      <w:pPr>
        <w:spacing w:before="240"/>
        <w:ind w:right="-753"/>
        <w:jc w:val="center"/>
        <w:rPr>
          <w:rFonts w:ascii="Verdana" w:hAnsi="Verdana" w:cs="Times"/>
          <w:b/>
        </w:rPr>
      </w:pPr>
      <w:r>
        <w:rPr>
          <w:rFonts w:ascii="Verdana" w:hAnsi="Verdana" w:cs="Times"/>
          <w:b/>
        </w:rPr>
        <w:t>Preguntas de reflexión personal y matrimonial.</w:t>
      </w:r>
    </w:p>
    <w:p w:rsidR="00824ABD" w:rsidRDefault="00824ABD" w:rsidP="00824ABD">
      <w:pPr>
        <w:numPr>
          <w:ilvl w:val="0"/>
          <w:numId w:val="6"/>
        </w:numPr>
        <w:tabs>
          <w:tab w:val="clear" w:pos="1440"/>
          <w:tab w:val="num" w:pos="600"/>
        </w:tabs>
        <w:spacing w:before="240"/>
        <w:ind w:left="600" w:right="-21" w:hanging="600"/>
        <w:jc w:val="both"/>
        <w:rPr>
          <w:rFonts w:ascii="Verdana" w:hAnsi="Verdana" w:cs="Times"/>
        </w:rPr>
      </w:pPr>
      <w:r>
        <w:rPr>
          <w:rFonts w:ascii="Verdana" w:hAnsi="Verdana" w:cs="Times"/>
        </w:rPr>
        <w:t>¿Qué signos de mecanicismo encontramos en nuestra vida familiar?</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CB6DBB" w:rsidRDefault="00824ABD" w:rsidP="00824ABD">
      <w:pPr>
        <w:tabs>
          <w:tab w:val="right" w:pos="9060"/>
        </w:tabs>
        <w:spacing w:before="240" w:line="360" w:lineRule="auto"/>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numPr>
          <w:ilvl w:val="0"/>
          <w:numId w:val="6"/>
        </w:numPr>
        <w:tabs>
          <w:tab w:val="clear" w:pos="1440"/>
          <w:tab w:val="right" w:pos="-8400"/>
          <w:tab w:val="num" w:pos="600"/>
        </w:tabs>
        <w:spacing w:before="240"/>
        <w:ind w:left="601" w:right="100" w:hanging="601"/>
        <w:jc w:val="both"/>
        <w:rPr>
          <w:rFonts w:ascii="Verdana" w:hAnsi="Verdana" w:cs="Times"/>
        </w:rPr>
      </w:pPr>
      <w:r>
        <w:rPr>
          <w:rFonts w:ascii="Verdana" w:hAnsi="Verdana" w:cs="Times"/>
        </w:rPr>
        <w:t>¿Qué costumbres tenemos, que nos ayudan a vencer este mecanicismo y a cultivar una sana vinculación natural y sobrenatural como familia?</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numPr>
          <w:ilvl w:val="0"/>
          <w:numId w:val="3"/>
        </w:numPr>
        <w:tabs>
          <w:tab w:val="right" w:pos="9060"/>
        </w:tabs>
        <w:spacing w:before="240" w:line="360" w:lineRule="auto"/>
        <w:ind w:right="-23"/>
        <w:jc w:val="both"/>
        <w:rPr>
          <w:rFonts w:ascii="Verdana" w:hAnsi="Verdana" w:cs="Times"/>
        </w:rPr>
      </w:pPr>
      <w:r>
        <w:rPr>
          <w:rFonts w:ascii="Verdana" w:hAnsi="Verdana" w:cs="Times"/>
        </w:rPr>
        <w:t>¿Qué apostolado estamos haciendo?</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numPr>
          <w:ilvl w:val="0"/>
          <w:numId w:val="3"/>
        </w:numPr>
        <w:tabs>
          <w:tab w:val="right" w:pos="-8280"/>
        </w:tabs>
        <w:spacing w:before="240"/>
        <w:ind w:right="102"/>
        <w:jc w:val="both"/>
        <w:rPr>
          <w:rFonts w:ascii="Verdana" w:hAnsi="Verdana" w:cs="Times"/>
        </w:rPr>
      </w:pPr>
      <w:r>
        <w:rPr>
          <w:rFonts w:ascii="Verdana" w:hAnsi="Verdana" w:cs="Times"/>
        </w:rPr>
        <w:t>¿Podemos decir que en él estamos siguiendo al Padre Kentenich, en el sentido de su misión?</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276F43" w:rsidRDefault="00824ABD" w:rsidP="00824ABD">
      <w:pPr>
        <w:tabs>
          <w:tab w:val="right" w:pos="9060"/>
        </w:tabs>
        <w:spacing w:before="240" w:line="360" w:lineRule="auto"/>
        <w:ind w:left="561" w:right="-23"/>
        <w:jc w:val="both"/>
        <w:rPr>
          <w:rFonts w:ascii="Verdana" w:hAnsi="Verdana" w:cs="Times"/>
          <w:u w:val="single"/>
        </w:rPr>
      </w:pPr>
      <w:r w:rsidRPr="00276F43">
        <w:rPr>
          <w:rFonts w:ascii="Verdana" w:hAnsi="Verdana" w:cs="Times"/>
          <w:u w:val="single"/>
        </w:rPr>
        <w:tab/>
      </w:r>
    </w:p>
    <w:p w:rsidR="00824ABD" w:rsidRPr="00276F43" w:rsidRDefault="00824ABD" w:rsidP="00824ABD">
      <w:pPr>
        <w:numPr>
          <w:ilvl w:val="0"/>
          <w:numId w:val="3"/>
        </w:numPr>
        <w:tabs>
          <w:tab w:val="right" w:pos="9060"/>
        </w:tabs>
        <w:spacing w:before="240"/>
        <w:ind w:right="-23"/>
        <w:jc w:val="both"/>
        <w:rPr>
          <w:rFonts w:ascii="Verdana" w:hAnsi="Verdana" w:cs="Times"/>
        </w:rPr>
      </w:pPr>
      <w:r>
        <w:rPr>
          <w:rFonts w:ascii="Verdana" w:hAnsi="Verdana" w:cs="Times"/>
        </w:rPr>
        <w:t>A la luz de la misión del 31 de Mayo, ¿qué nuevo desafío se nos plantea como matrimonio y familia?</w:t>
      </w:r>
    </w:p>
    <w:p w:rsidR="00824ABD" w:rsidRPr="00276F43" w:rsidRDefault="00824ABD" w:rsidP="00824ABD">
      <w:pPr>
        <w:tabs>
          <w:tab w:val="right" w:pos="9060"/>
        </w:tabs>
        <w:spacing w:before="240"/>
        <w:ind w:left="560" w:right="-21"/>
        <w:jc w:val="both"/>
        <w:rPr>
          <w:rFonts w:ascii="Verdana" w:hAnsi="Verdana" w:cs="Times"/>
          <w:u w:val="single"/>
        </w:rPr>
      </w:pPr>
      <w:r w:rsidRPr="00276F43">
        <w:rPr>
          <w:rFonts w:ascii="Verdana" w:hAnsi="Verdana" w:cs="Times"/>
          <w:u w:val="single"/>
        </w:rPr>
        <w:tab/>
      </w:r>
    </w:p>
    <w:p w:rsidR="00824ABD" w:rsidRPr="00CA43C1" w:rsidRDefault="00824ABD" w:rsidP="00824ABD">
      <w:pPr>
        <w:tabs>
          <w:tab w:val="right" w:pos="9060"/>
        </w:tabs>
        <w:spacing w:before="240"/>
        <w:ind w:left="560" w:right="-21"/>
        <w:jc w:val="both"/>
        <w:rPr>
          <w:rFonts w:ascii="Verdana" w:hAnsi="Verdana" w:cs="Times"/>
        </w:rPr>
      </w:pPr>
      <w:r w:rsidRPr="00CA43C1">
        <w:rPr>
          <w:rFonts w:ascii="Verdana" w:hAnsi="Verdana" w:cs="Times"/>
        </w:rPr>
        <w:t>______________</w:t>
      </w:r>
      <w:r>
        <w:rPr>
          <w:rFonts w:ascii="Verdana" w:hAnsi="Verdana" w:cs="Times"/>
        </w:rPr>
        <w:t>_________</w:t>
      </w:r>
      <w:r w:rsidR="00063704">
        <w:rPr>
          <w:rFonts w:ascii="Verdana" w:hAnsi="Verdana" w:cs="Times"/>
        </w:rPr>
        <w:t>_____________________________</w:t>
      </w:r>
      <w:r w:rsidRPr="00CA43C1">
        <w:rPr>
          <w:rFonts w:ascii="Verdana" w:hAnsi="Verdana" w:cs="Times"/>
        </w:rPr>
        <w:tab/>
      </w:r>
    </w:p>
    <w:p w:rsidR="00912700" w:rsidRDefault="00912700">
      <w:pPr>
        <w:rPr>
          <w:lang w:val="es-ES_tradnl"/>
        </w:rPr>
      </w:pPr>
    </w:p>
    <w:p w:rsidR="00912700" w:rsidRDefault="00912700" w:rsidP="00912700">
      <w:pPr>
        <w:pStyle w:val="Ttulo"/>
        <w:rPr>
          <w:lang w:val="es-ES_tradnl"/>
        </w:rPr>
      </w:pPr>
      <w:r>
        <w:rPr>
          <w:lang w:val="es-ES_tradnl"/>
        </w:rPr>
        <w:t>Anexo 3</w:t>
      </w:r>
    </w:p>
    <w:p w:rsidR="00B55305" w:rsidRPr="00B55305" w:rsidRDefault="00B55305" w:rsidP="00912700">
      <w:pPr>
        <w:rPr>
          <w:rFonts w:ascii="Verdana" w:hAnsi="Verdana"/>
          <w:b/>
          <w:color w:val="333333"/>
          <w:shd w:val="clear" w:color="auto" w:fill="FFFFFF"/>
        </w:rPr>
      </w:pPr>
      <w:r>
        <w:rPr>
          <w:rFonts w:ascii="Verdana" w:hAnsi="Verdana"/>
          <w:b/>
          <w:color w:val="333333"/>
          <w:shd w:val="clear" w:color="auto" w:fill="FFFFFF"/>
        </w:rPr>
        <w:t>Mt 5, 11-12</w:t>
      </w:r>
    </w:p>
    <w:p w:rsidR="00B55305" w:rsidRDefault="00B55305" w:rsidP="00912700">
      <w:pPr>
        <w:rPr>
          <w:rFonts w:ascii="Georgia" w:hAnsi="Georgia"/>
          <w:color w:val="333333"/>
          <w:sz w:val="29"/>
          <w:szCs w:val="29"/>
          <w:shd w:val="clear" w:color="auto" w:fill="FFFFFF"/>
        </w:rPr>
      </w:pPr>
    </w:p>
    <w:p w:rsidR="00912700" w:rsidRPr="00B55305" w:rsidRDefault="00B55305" w:rsidP="00B55305">
      <w:pPr>
        <w:ind w:left="708"/>
        <w:jc w:val="both"/>
        <w:rPr>
          <w:rFonts w:ascii="Verdana" w:hAnsi="Verdana"/>
        </w:rPr>
      </w:pPr>
      <w:r>
        <w:rPr>
          <w:rFonts w:ascii="Georgia" w:hAnsi="Georgia"/>
          <w:color w:val="333333"/>
          <w:sz w:val="29"/>
          <w:szCs w:val="29"/>
          <w:shd w:val="clear" w:color="auto" w:fill="FFFFFF"/>
        </w:rPr>
        <w:t>"Bienaventurados seréis cuando os injurien, y os persigan y digan con mentira toda clase de mal contra vosotros por mi causa. Alegraos y regocijaos, porque vuestra recompensa será grande en los cielos; pues de la misma manera persiguieron a los profetas anteriores a vosotros." </w:t>
      </w:r>
      <w:r>
        <w:rPr>
          <w:rFonts w:ascii="Georgia" w:hAnsi="Georgia"/>
          <w:color w:val="333333"/>
          <w:sz w:val="29"/>
          <w:szCs w:val="29"/>
        </w:rPr>
        <w:br/>
      </w:r>
    </w:p>
    <w:p w:rsidR="00B55305" w:rsidRPr="00B55305" w:rsidRDefault="00B55305" w:rsidP="00B55305">
      <w:pPr>
        <w:ind w:left="708"/>
        <w:jc w:val="both"/>
        <w:rPr>
          <w:rFonts w:ascii="Verdana" w:hAnsi="Verdana"/>
        </w:rPr>
      </w:pPr>
    </w:p>
    <w:p w:rsidR="00B55305" w:rsidRPr="004018E1" w:rsidRDefault="00B55305" w:rsidP="00B55305">
      <w:pPr>
        <w:jc w:val="both"/>
        <w:rPr>
          <w:rFonts w:ascii="Verdana" w:hAnsi="Verdana"/>
          <w:b/>
        </w:rPr>
      </w:pPr>
      <w:r w:rsidRPr="004018E1">
        <w:rPr>
          <w:rFonts w:ascii="Verdana" w:hAnsi="Verdana"/>
          <w:b/>
        </w:rPr>
        <w:t>Oración inicial</w:t>
      </w:r>
    </w:p>
    <w:p w:rsidR="00896436" w:rsidRPr="00896436" w:rsidRDefault="00896436" w:rsidP="00896436">
      <w:pPr>
        <w:pStyle w:val="NormalWeb"/>
        <w:shd w:val="clear" w:color="auto" w:fill="FFFFFF"/>
        <w:spacing w:before="0" w:beforeAutospacing="0" w:after="0" w:afterAutospacing="0"/>
        <w:jc w:val="both"/>
        <w:rPr>
          <w:rFonts w:ascii="Verdana" w:hAnsi="Verdana"/>
        </w:rPr>
      </w:pPr>
      <w:r w:rsidRPr="00896436">
        <w:rPr>
          <w:rFonts w:ascii="Verdana" w:hAnsi="Verdana"/>
        </w:rPr>
        <w:t>Señor, </w:t>
      </w:r>
      <w:r w:rsidRPr="00896436">
        <w:rPr>
          <w:rStyle w:val="Textoennegrita"/>
          <w:rFonts w:ascii="Verdana" w:hAnsi="Verdana"/>
          <w:b w:val="0"/>
        </w:rPr>
        <w:t>fortalécenos</w:t>
      </w:r>
      <w:r>
        <w:rPr>
          <w:rStyle w:val="Textoennegrita"/>
          <w:rFonts w:ascii="Verdana" w:hAnsi="Verdana"/>
          <w:b w:val="0"/>
        </w:rPr>
        <w:t xml:space="preserve"> en</w:t>
      </w:r>
      <w:r w:rsidRPr="00896436">
        <w:rPr>
          <w:rFonts w:ascii="Verdana" w:hAnsi="Verdana"/>
        </w:rPr>
        <w:t xml:space="preserve"> la fe, afirma la convicción de los que titubean. Que no tengamos miedo de confrontar a nadie con la palabra de Dios.  Señor, danos convicciones sólidas, fuertes. </w:t>
      </w:r>
      <w:r w:rsidRPr="00896436">
        <w:rPr>
          <w:rStyle w:val="Textoennegrita"/>
          <w:rFonts w:ascii="Verdana" w:hAnsi="Verdana"/>
          <w:b w:val="0"/>
        </w:rPr>
        <w:t>Ayúdanos a cumplir con la misión de ser verdaderos discípulos. Nos encomendamos a ti Señor y a la palabra de tu gracia. Amén.</w:t>
      </w:r>
    </w:p>
    <w:p w:rsidR="00B55305" w:rsidRPr="00896436" w:rsidRDefault="00B55305" w:rsidP="00B55305">
      <w:pPr>
        <w:jc w:val="both"/>
        <w:rPr>
          <w:rFonts w:ascii="Verdana" w:hAnsi="Verdana"/>
        </w:rPr>
      </w:pPr>
    </w:p>
    <w:p w:rsidR="004018E1" w:rsidRDefault="004018E1" w:rsidP="00B55305">
      <w:pPr>
        <w:jc w:val="both"/>
        <w:rPr>
          <w:rFonts w:ascii="Verdana" w:hAnsi="Verdana"/>
          <w:b/>
        </w:rPr>
      </w:pPr>
      <w:r>
        <w:rPr>
          <w:rFonts w:ascii="Verdana" w:hAnsi="Verdana"/>
          <w:b/>
        </w:rPr>
        <w:t>Meditación</w:t>
      </w:r>
    </w:p>
    <w:p w:rsidR="004018E1" w:rsidRPr="00896436" w:rsidRDefault="00896436" w:rsidP="00B55305">
      <w:pPr>
        <w:jc w:val="both"/>
        <w:rPr>
          <w:rFonts w:ascii="Arial" w:hAnsi="Arial" w:cs="Arial"/>
          <w:sz w:val="29"/>
          <w:szCs w:val="29"/>
        </w:rPr>
      </w:pPr>
      <w:r w:rsidRPr="00896436">
        <w:rPr>
          <w:rFonts w:ascii="Verdana" w:hAnsi="Verdana"/>
          <w:shd w:val="clear" w:color="auto" w:fill="FFFFFF"/>
        </w:rPr>
        <w:t>Jesús transforma a los suyos en mejores seres humanos, más tiernos, humildes, mansos y apa</w:t>
      </w:r>
      <w:r>
        <w:rPr>
          <w:rFonts w:ascii="Verdana" w:hAnsi="Verdana"/>
          <w:shd w:val="clear" w:color="auto" w:fill="FFFFFF"/>
        </w:rPr>
        <w:t xml:space="preserve">cibles. ¿Por qué razón </w:t>
      </w:r>
      <w:r w:rsidRPr="00896436">
        <w:rPr>
          <w:rFonts w:ascii="Verdana" w:hAnsi="Verdana"/>
          <w:shd w:val="clear" w:color="auto" w:fill="FFFFFF"/>
        </w:rPr>
        <w:t>est</w:t>
      </w:r>
      <w:r>
        <w:rPr>
          <w:rFonts w:ascii="Verdana" w:hAnsi="Verdana"/>
          <w:shd w:val="clear" w:color="auto" w:fill="FFFFFF"/>
        </w:rPr>
        <w:t xml:space="preserve">as actitudes tan bellas </w:t>
      </w:r>
      <w:r w:rsidRPr="00896436">
        <w:rPr>
          <w:rFonts w:ascii="Verdana" w:hAnsi="Verdana"/>
          <w:shd w:val="clear" w:color="auto" w:fill="FFFFFF"/>
        </w:rPr>
        <w:t>de carácter </w:t>
      </w:r>
      <w:r>
        <w:rPr>
          <w:rFonts w:ascii="Verdana" w:hAnsi="Verdana"/>
          <w:shd w:val="clear" w:color="auto" w:fill="FFFFFF"/>
        </w:rPr>
        <w:t>pueden provocar</w:t>
      </w:r>
      <w:r w:rsidRPr="00896436">
        <w:rPr>
          <w:rStyle w:val="Textoennegrita"/>
          <w:rFonts w:ascii="Verdana" w:hAnsi="Verdana"/>
          <w:shd w:val="clear" w:color="auto" w:fill="FFFFFF"/>
        </w:rPr>
        <w:t> </w:t>
      </w:r>
      <w:r>
        <w:rPr>
          <w:rFonts w:ascii="Verdana" w:hAnsi="Verdana"/>
          <w:shd w:val="clear" w:color="auto" w:fill="FFFFFF"/>
        </w:rPr>
        <w:t xml:space="preserve">ataques, </w:t>
      </w:r>
      <w:r w:rsidRPr="00896436">
        <w:rPr>
          <w:rFonts w:ascii="Verdana" w:hAnsi="Verdana"/>
          <w:shd w:val="clear" w:color="auto" w:fill="FFFFFF"/>
        </w:rPr>
        <w:t>burlas,</w:t>
      </w:r>
      <w:r>
        <w:rPr>
          <w:rFonts w:ascii="Verdana" w:hAnsi="Verdana"/>
          <w:shd w:val="clear" w:color="auto" w:fill="FFFFFF"/>
        </w:rPr>
        <w:t xml:space="preserve"> agresiones</w:t>
      </w:r>
      <w:r w:rsidRPr="00896436">
        <w:rPr>
          <w:rFonts w:ascii="Verdana" w:hAnsi="Verdana"/>
          <w:shd w:val="clear" w:color="auto" w:fill="FFFFFF"/>
        </w:rPr>
        <w:t>, menosprecio y persecución?  </w:t>
      </w:r>
      <w:r w:rsidR="004018E1" w:rsidRPr="00896436">
        <w:rPr>
          <w:rFonts w:ascii="Arial" w:hAnsi="Arial" w:cs="Arial"/>
        </w:rPr>
        <w:t>La primera categoría de los “pobres en espíritu” y la última categoría de los “perseguidos por causa de la justicia” reciben la misma promesa del Reino de los Cielos. Y la reciben desde ahora, en el presente, pues Jesús dice “¡de ellos es el Reino!” El Reino ya está presente en su vida</w:t>
      </w:r>
      <w:r w:rsidR="004018E1" w:rsidRPr="00896436">
        <w:rPr>
          <w:rFonts w:ascii="Arial" w:hAnsi="Arial" w:cs="Arial"/>
          <w:sz w:val="29"/>
          <w:szCs w:val="29"/>
        </w:rPr>
        <w:t>.</w:t>
      </w:r>
    </w:p>
    <w:p w:rsidR="004018E1" w:rsidRDefault="00861180" w:rsidP="00B55305">
      <w:pPr>
        <w:jc w:val="both"/>
        <w:rPr>
          <w:rFonts w:ascii="Verdana" w:hAnsi="Verdana"/>
        </w:rPr>
      </w:pPr>
      <w:r>
        <w:rPr>
          <w:rFonts w:ascii="Verdana" w:hAnsi="Verdana"/>
        </w:rPr>
        <w:t xml:space="preserve">Esta alegría la percibimos también en el P. José </w:t>
      </w:r>
      <w:proofErr w:type="spellStart"/>
      <w:r>
        <w:rPr>
          <w:rFonts w:ascii="Verdana" w:hAnsi="Verdana"/>
        </w:rPr>
        <w:t>Kentenich</w:t>
      </w:r>
      <w:proofErr w:type="spellEnd"/>
      <w:r>
        <w:rPr>
          <w:rFonts w:ascii="Verdana" w:hAnsi="Verdana"/>
        </w:rPr>
        <w:t xml:space="preserve"> que nunca perdió su paz y buen humor aún en medio de las luchas más grandes que tuvo que soportar precisamente con la que más amaba: la santa Iglesia, por la que había entregado vida y fuerzas durante toda su vida. “Quien tiene una misión debe cumplirla, la misión de profeta trae siempre consigo suerte de profeta”</w:t>
      </w:r>
    </w:p>
    <w:p w:rsidR="00861180" w:rsidRPr="004018E1" w:rsidRDefault="00861180" w:rsidP="00B55305">
      <w:pPr>
        <w:jc w:val="both"/>
        <w:rPr>
          <w:rFonts w:ascii="Verdana" w:hAnsi="Verdana"/>
        </w:rPr>
      </w:pPr>
    </w:p>
    <w:p w:rsidR="00B55305" w:rsidRDefault="00B55305" w:rsidP="00B55305">
      <w:pPr>
        <w:jc w:val="both"/>
        <w:rPr>
          <w:rFonts w:ascii="Verdana" w:hAnsi="Verdana"/>
          <w:b/>
        </w:rPr>
      </w:pPr>
      <w:r>
        <w:rPr>
          <w:rFonts w:ascii="Verdana" w:hAnsi="Verdana"/>
          <w:b/>
        </w:rPr>
        <w:t>Todos</w:t>
      </w:r>
    </w:p>
    <w:p w:rsidR="00861180" w:rsidRDefault="00861180" w:rsidP="00B55305">
      <w:pPr>
        <w:pStyle w:val="Sinespaciado"/>
        <w:jc w:val="both"/>
        <w:rPr>
          <w:rFonts w:ascii="Verdana" w:hAnsi="Verdana"/>
        </w:rPr>
      </w:pPr>
      <w:r>
        <w:rPr>
          <w:rFonts w:ascii="Verdana" w:hAnsi="Verdana"/>
        </w:rPr>
        <w:t>La misión que María tiene para la cultura occidental de hacer carne “al Verbo” es esencial para un mundo relativista en el que la imagen de Dios queda deslavada y desfigurada.  Queremos ponernos a su disposición para que pueda obrar a través de nosotros sus milagros de gracias.</w:t>
      </w:r>
    </w:p>
    <w:p w:rsidR="00861180" w:rsidRDefault="00861180" w:rsidP="00B55305">
      <w:pPr>
        <w:pStyle w:val="Sinespaciado"/>
        <w:jc w:val="both"/>
        <w:rPr>
          <w:rFonts w:ascii="Verdana" w:hAnsi="Verdana"/>
        </w:rPr>
      </w:pPr>
    </w:p>
    <w:p w:rsidR="00B55305" w:rsidRPr="004A2082" w:rsidRDefault="00B55305" w:rsidP="00B55305">
      <w:pPr>
        <w:pStyle w:val="Sinespaciado"/>
        <w:jc w:val="both"/>
        <w:rPr>
          <w:rFonts w:ascii="Verdana" w:hAnsi="Verdana"/>
        </w:rPr>
      </w:pPr>
      <w:r w:rsidRPr="00163AA0">
        <w:rPr>
          <w:rFonts w:ascii="Verdana" w:hAnsi="Verdana"/>
        </w:rPr>
        <w:t xml:space="preserve">¡Ven Espíritu Santo! Que cada uno de estos encuentros sea un encuentro personal con nuestro Fundador de forma que descubramos su forma de vivir, de enfrentar la vida, con sus alegrías, problemas, </w:t>
      </w:r>
      <w:r w:rsidRPr="00163AA0">
        <w:rPr>
          <w:rFonts w:ascii="Verdana" w:hAnsi="Verdana"/>
        </w:rPr>
        <w:lastRenderedPageBreak/>
        <w:t xml:space="preserve">desafíos, inquietudes y dolores, de forma que la vida divina que a él le dio tanta sabiduría, fuerza y amor se prolongue en la nuestra. </w:t>
      </w:r>
      <w:r w:rsidRPr="00163AA0">
        <w:rPr>
          <w:rFonts w:ascii="Verdana" w:hAnsi="Verdana" w:cs="Times"/>
        </w:rPr>
        <w:t xml:space="preserve">¡Ven </w:t>
      </w:r>
      <w:r w:rsidRPr="004A2082">
        <w:rPr>
          <w:rFonts w:ascii="Verdana" w:hAnsi="Verdana" w:cs="Times"/>
        </w:rPr>
        <w:t xml:space="preserve">Espíritu Santo, ven!  En tu fuerza de amor, haznos ser un cálido sol para el mundo, como lo fue el Padre </w:t>
      </w:r>
      <w:proofErr w:type="spellStart"/>
      <w:r w:rsidRPr="004A2082">
        <w:rPr>
          <w:rFonts w:ascii="Verdana" w:hAnsi="Verdana" w:cs="Times"/>
        </w:rPr>
        <w:t>Kentenich</w:t>
      </w:r>
      <w:proofErr w:type="spellEnd"/>
      <w:r w:rsidRPr="004A2082">
        <w:rPr>
          <w:rFonts w:ascii="Verdana" w:hAnsi="Verdana" w:cs="Times"/>
        </w:rPr>
        <w:t xml:space="preserve"> Amén.</w:t>
      </w:r>
    </w:p>
    <w:p w:rsidR="00B55305" w:rsidRPr="0097003D" w:rsidRDefault="00B55305" w:rsidP="00B55305">
      <w:pPr>
        <w:pStyle w:val="Sinespaciado"/>
        <w:jc w:val="both"/>
        <w:rPr>
          <w:rFonts w:ascii="Verdana" w:hAnsi="Verdana"/>
        </w:rPr>
      </w:pPr>
    </w:p>
    <w:p w:rsidR="00B55305" w:rsidRPr="00B55305" w:rsidRDefault="00B55305" w:rsidP="00B55305">
      <w:pPr>
        <w:jc w:val="both"/>
        <w:rPr>
          <w:rFonts w:ascii="Verdana" w:hAnsi="Verdana"/>
          <w:b/>
        </w:rPr>
      </w:pPr>
    </w:p>
    <w:sectPr w:rsidR="00B55305" w:rsidRPr="00B55305" w:rsidSect="000E5F0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8E1" w:rsidRDefault="004018E1" w:rsidP="003C1E09">
      <w:r>
        <w:separator/>
      </w:r>
    </w:p>
  </w:endnote>
  <w:endnote w:type="continuationSeparator" w:id="1">
    <w:p w:rsidR="004018E1" w:rsidRDefault="004018E1" w:rsidP="003C1E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E1" w:rsidRDefault="00C44069" w:rsidP="004018E1">
    <w:pPr>
      <w:pStyle w:val="Piedepgina"/>
      <w:framePr w:wrap="around" w:vAnchor="text" w:hAnchor="margin" w:xAlign="right" w:y="1"/>
      <w:rPr>
        <w:rStyle w:val="Nmerodepgina"/>
      </w:rPr>
    </w:pPr>
    <w:r>
      <w:rPr>
        <w:rStyle w:val="Nmerodepgina"/>
      </w:rPr>
      <w:fldChar w:fldCharType="begin"/>
    </w:r>
    <w:r w:rsidR="004018E1">
      <w:rPr>
        <w:rStyle w:val="Nmerodepgina"/>
      </w:rPr>
      <w:instrText xml:space="preserve">PAGE  </w:instrText>
    </w:r>
    <w:r>
      <w:rPr>
        <w:rStyle w:val="Nmerodepgina"/>
      </w:rPr>
      <w:fldChar w:fldCharType="separate"/>
    </w:r>
    <w:r w:rsidR="00A51173">
      <w:rPr>
        <w:rStyle w:val="Nmerodepgina"/>
        <w:noProof/>
      </w:rPr>
      <w:t>7</w:t>
    </w:r>
    <w:r>
      <w:rPr>
        <w:rStyle w:val="Nmerodepgina"/>
      </w:rPr>
      <w:fldChar w:fldCharType="end"/>
    </w:r>
  </w:p>
  <w:p w:rsidR="004018E1" w:rsidRPr="00870DCF" w:rsidRDefault="004018E1" w:rsidP="004018E1">
    <w:pPr>
      <w:pStyle w:val="Piedepgina"/>
      <w:ind w:right="360"/>
      <w:jc w:val="right"/>
      <w:rPr>
        <w:outline/>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8E1" w:rsidRDefault="004018E1" w:rsidP="003C1E09">
      <w:r>
        <w:separator/>
      </w:r>
    </w:p>
  </w:footnote>
  <w:footnote w:type="continuationSeparator" w:id="1">
    <w:p w:rsidR="004018E1" w:rsidRDefault="004018E1" w:rsidP="003C1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E1" w:rsidRPr="00940CAB" w:rsidRDefault="004018E1" w:rsidP="004018E1">
    <w:pPr>
      <w:pStyle w:val="Encabezado"/>
      <w:rPr>
        <w:rFonts w:ascii="Verdana" w:hAnsi="Verdana"/>
        <w:color w:val="333333"/>
        <w:sz w:val="20"/>
        <w:szCs w:val="20"/>
        <w:lang w:val="es-ES_tradnl"/>
      </w:rPr>
    </w:pPr>
    <w:r w:rsidRPr="00940CAB">
      <w:rPr>
        <w:rFonts w:ascii="Verdana" w:hAnsi="Verdana"/>
        <w:color w:val="333333"/>
        <w:sz w:val="20"/>
        <w:szCs w:val="20"/>
        <w:lang w:val="es-ES_tradnl"/>
      </w:rPr>
      <w:t>Taller del Padre Kentenich</w:t>
    </w:r>
    <w:r>
      <w:rPr>
        <w:rFonts w:ascii="Verdana" w:hAnsi="Verdana"/>
        <w:color w:val="333333"/>
        <w:sz w:val="20"/>
        <w:szCs w:val="20"/>
        <w:lang w:val="es-ES_tradnl"/>
      </w:rPr>
      <w:t xml:space="preserve">  -  Rama de Familias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CDF"/>
    <w:multiLevelType w:val="hybridMultilevel"/>
    <w:tmpl w:val="B38EE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54147B"/>
    <w:multiLevelType w:val="hybridMultilevel"/>
    <w:tmpl w:val="DC8A453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25E33AC4"/>
    <w:multiLevelType w:val="hybridMultilevel"/>
    <w:tmpl w:val="63F0881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CA03DD3"/>
    <w:multiLevelType w:val="hybridMultilevel"/>
    <w:tmpl w:val="061E021E"/>
    <w:lvl w:ilvl="0" w:tplc="CFEE8D90">
      <w:start w:val="1"/>
      <w:numFmt w:val="bullet"/>
      <w:lvlText w:val=""/>
      <w:lvlJc w:val="left"/>
      <w:pPr>
        <w:tabs>
          <w:tab w:val="num" w:pos="3480"/>
        </w:tabs>
        <w:ind w:left="3480" w:hanging="360"/>
      </w:pPr>
      <w:rPr>
        <w:rFonts w:ascii="Wingdings" w:hAnsi="Wingdings"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D4827B1"/>
    <w:multiLevelType w:val="hybridMultilevel"/>
    <w:tmpl w:val="319E00E0"/>
    <w:lvl w:ilvl="0" w:tplc="0C0A0003">
      <w:start w:val="1"/>
      <w:numFmt w:val="bullet"/>
      <w:lvlText w:val="o"/>
      <w:lvlJc w:val="left"/>
      <w:pPr>
        <w:tabs>
          <w:tab w:val="num" w:pos="1280"/>
        </w:tabs>
        <w:ind w:left="1280" w:hanging="360"/>
      </w:pPr>
      <w:rPr>
        <w:rFonts w:ascii="Courier New" w:hAnsi="Courier New" w:cs="Courier New" w:hint="default"/>
      </w:rPr>
    </w:lvl>
    <w:lvl w:ilvl="1" w:tplc="ABB6D4F4">
      <w:start w:val="1"/>
      <w:numFmt w:val="bullet"/>
      <w:lvlText w:val=""/>
      <w:lvlJc w:val="left"/>
      <w:pPr>
        <w:tabs>
          <w:tab w:val="num" w:pos="2000"/>
        </w:tabs>
        <w:ind w:left="2000" w:hanging="360"/>
      </w:pPr>
      <w:rPr>
        <w:rFonts w:ascii="Wingdings" w:hAnsi="Wingdings" w:hint="default"/>
        <w:b/>
        <w:i w:val="0"/>
        <w:color w:val="800000"/>
        <w:sz w:val="36"/>
      </w:rPr>
    </w:lvl>
    <w:lvl w:ilvl="2" w:tplc="DC94DDA8">
      <w:start w:val="3"/>
      <w:numFmt w:val="bullet"/>
      <w:lvlText w:val="-"/>
      <w:lvlJc w:val="left"/>
      <w:pPr>
        <w:tabs>
          <w:tab w:val="num" w:pos="2720"/>
        </w:tabs>
        <w:ind w:left="2720" w:hanging="360"/>
      </w:pPr>
      <w:rPr>
        <w:rFonts w:ascii="Verdana" w:eastAsia="Times New Roman" w:hAnsi="Verdana" w:cs="Times" w:hint="default"/>
        <w:b/>
      </w:rPr>
    </w:lvl>
    <w:lvl w:ilvl="3" w:tplc="0C0A0001" w:tentative="1">
      <w:start w:val="1"/>
      <w:numFmt w:val="bullet"/>
      <w:lvlText w:val=""/>
      <w:lvlJc w:val="left"/>
      <w:pPr>
        <w:tabs>
          <w:tab w:val="num" w:pos="3440"/>
        </w:tabs>
        <w:ind w:left="3440" w:hanging="360"/>
      </w:pPr>
      <w:rPr>
        <w:rFonts w:ascii="Symbol" w:hAnsi="Symbol" w:hint="default"/>
      </w:rPr>
    </w:lvl>
    <w:lvl w:ilvl="4" w:tplc="0C0A0003" w:tentative="1">
      <w:start w:val="1"/>
      <w:numFmt w:val="bullet"/>
      <w:lvlText w:val="o"/>
      <w:lvlJc w:val="left"/>
      <w:pPr>
        <w:tabs>
          <w:tab w:val="num" w:pos="4160"/>
        </w:tabs>
        <w:ind w:left="4160" w:hanging="360"/>
      </w:pPr>
      <w:rPr>
        <w:rFonts w:ascii="Courier New" w:hAnsi="Courier New" w:cs="Courier New" w:hint="default"/>
      </w:rPr>
    </w:lvl>
    <w:lvl w:ilvl="5" w:tplc="0C0A0005" w:tentative="1">
      <w:start w:val="1"/>
      <w:numFmt w:val="bullet"/>
      <w:lvlText w:val=""/>
      <w:lvlJc w:val="left"/>
      <w:pPr>
        <w:tabs>
          <w:tab w:val="num" w:pos="4880"/>
        </w:tabs>
        <w:ind w:left="4880" w:hanging="360"/>
      </w:pPr>
      <w:rPr>
        <w:rFonts w:ascii="Wingdings" w:hAnsi="Wingdings" w:hint="default"/>
      </w:rPr>
    </w:lvl>
    <w:lvl w:ilvl="6" w:tplc="0C0A0001" w:tentative="1">
      <w:start w:val="1"/>
      <w:numFmt w:val="bullet"/>
      <w:lvlText w:val=""/>
      <w:lvlJc w:val="left"/>
      <w:pPr>
        <w:tabs>
          <w:tab w:val="num" w:pos="5600"/>
        </w:tabs>
        <w:ind w:left="5600" w:hanging="360"/>
      </w:pPr>
      <w:rPr>
        <w:rFonts w:ascii="Symbol" w:hAnsi="Symbol" w:hint="default"/>
      </w:rPr>
    </w:lvl>
    <w:lvl w:ilvl="7" w:tplc="0C0A0003" w:tentative="1">
      <w:start w:val="1"/>
      <w:numFmt w:val="bullet"/>
      <w:lvlText w:val="o"/>
      <w:lvlJc w:val="left"/>
      <w:pPr>
        <w:tabs>
          <w:tab w:val="num" w:pos="6320"/>
        </w:tabs>
        <w:ind w:left="6320" w:hanging="360"/>
      </w:pPr>
      <w:rPr>
        <w:rFonts w:ascii="Courier New" w:hAnsi="Courier New" w:cs="Courier New" w:hint="default"/>
      </w:rPr>
    </w:lvl>
    <w:lvl w:ilvl="8" w:tplc="0C0A0005" w:tentative="1">
      <w:start w:val="1"/>
      <w:numFmt w:val="bullet"/>
      <w:lvlText w:val=""/>
      <w:lvlJc w:val="left"/>
      <w:pPr>
        <w:tabs>
          <w:tab w:val="num" w:pos="7040"/>
        </w:tabs>
        <w:ind w:left="7040" w:hanging="360"/>
      </w:pPr>
      <w:rPr>
        <w:rFonts w:ascii="Wingdings" w:hAnsi="Wingdings" w:hint="default"/>
      </w:rPr>
    </w:lvl>
  </w:abstractNum>
  <w:abstractNum w:abstractNumId="5">
    <w:nsid w:val="3EC01A4B"/>
    <w:multiLevelType w:val="hybridMultilevel"/>
    <w:tmpl w:val="9D40490A"/>
    <w:lvl w:ilvl="0" w:tplc="6E60CFEC">
      <w:start w:val="1"/>
      <w:numFmt w:val="decimal"/>
      <w:lvlText w:val="%1."/>
      <w:lvlJc w:val="left"/>
      <w:pPr>
        <w:tabs>
          <w:tab w:val="num" w:pos="1440"/>
        </w:tabs>
        <w:ind w:left="1440" w:hanging="360"/>
      </w:pPr>
      <w:rPr>
        <w:rFonts w:ascii="Verdana" w:hAnsi="Verdana" w:hint="default"/>
        <w:b/>
        <w:i w:val="0"/>
        <w:caps w:val="0"/>
        <w:strike w:val="0"/>
        <w:dstrike w:val="0"/>
        <w:outline w:val="0"/>
        <w:shadow w:val="0"/>
        <w:emboss w:val="0"/>
        <w:imprint w:val="0"/>
        <w:vanish w:val="0"/>
        <w:color w:val="auto"/>
        <w:sz w:val="24"/>
        <w:szCs w:val="36"/>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824ABD"/>
    <w:rsid w:val="00063704"/>
    <w:rsid w:val="000E5F0E"/>
    <w:rsid w:val="003C1E09"/>
    <w:rsid w:val="003E1D8D"/>
    <w:rsid w:val="004018E1"/>
    <w:rsid w:val="004D0819"/>
    <w:rsid w:val="00611DCF"/>
    <w:rsid w:val="007041A5"/>
    <w:rsid w:val="00767D0D"/>
    <w:rsid w:val="0079041A"/>
    <w:rsid w:val="00824ABD"/>
    <w:rsid w:val="00861180"/>
    <w:rsid w:val="00896436"/>
    <w:rsid w:val="00912700"/>
    <w:rsid w:val="009D70D7"/>
    <w:rsid w:val="00A51173"/>
    <w:rsid w:val="00B55305"/>
    <w:rsid w:val="00C44069"/>
    <w:rsid w:val="00F46F2B"/>
    <w:rsid w:val="00F57A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BD"/>
    <w:pPr>
      <w:spacing w:line="240" w:lineRule="auto"/>
      <w:ind w:right="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57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912700"/>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qFormat/>
    <w:rsid w:val="00824ABD"/>
    <w:pPr>
      <w:keepNext/>
      <w:outlineLvl w:val="8"/>
    </w:pPr>
    <w:rPr>
      <w:b/>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824ABD"/>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rsid w:val="00824ABD"/>
    <w:pPr>
      <w:tabs>
        <w:tab w:val="center" w:pos="4252"/>
        <w:tab w:val="right" w:pos="8504"/>
      </w:tabs>
    </w:pPr>
  </w:style>
  <w:style w:type="character" w:customStyle="1" w:styleId="EncabezadoCar">
    <w:name w:val="Encabezado Car"/>
    <w:basedOn w:val="Fuentedeprrafopredeter"/>
    <w:link w:val="Encabezado"/>
    <w:rsid w:val="00824ABD"/>
    <w:rPr>
      <w:rFonts w:ascii="Times New Roman" w:eastAsia="Times New Roman" w:hAnsi="Times New Roman" w:cs="Times New Roman"/>
      <w:sz w:val="24"/>
      <w:szCs w:val="24"/>
      <w:lang w:eastAsia="es-ES"/>
    </w:rPr>
  </w:style>
  <w:style w:type="paragraph" w:styleId="Piedepgina">
    <w:name w:val="footer"/>
    <w:basedOn w:val="Normal"/>
    <w:link w:val="PiedepginaCar"/>
    <w:rsid w:val="00824ABD"/>
    <w:pPr>
      <w:tabs>
        <w:tab w:val="center" w:pos="4252"/>
        <w:tab w:val="right" w:pos="8504"/>
      </w:tabs>
    </w:pPr>
  </w:style>
  <w:style w:type="character" w:customStyle="1" w:styleId="PiedepginaCar">
    <w:name w:val="Pie de página Car"/>
    <w:basedOn w:val="Fuentedeprrafopredeter"/>
    <w:link w:val="Piedepgina"/>
    <w:rsid w:val="00824ABD"/>
    <w:rPr>
      <w:rFonts w:ascii="Times New Roman" w:eastAsia="Times New Roman" w:hAnsi="Times New Roman" w:cs="Times New Roman"/>
      <w:sz w:val="24"/>
      <w:szCs w:val="24"/>
      <w:lang w:eastAsia="es-ES"/>
    </w:rPr>
  </w:style>
  <w:style w:type="character" w:styleId="Nmerodepgina">
    <w:name w:val="page number"/>
    <w:basedOn w:val="Fuentedeprrafopredeter"/>
    <w:rsid w:val="00824ABD"/>
  </w:style>
  <w:style w:type="character" w:customStyle="1" w:styleId="Ttulo1Car">
    <w:name w:val="Título 1 Car"/>
    <w:basedOn w:val="Fuentedeprrafopredeter"/>
    <w:link w:val="Ttulo1"/>
    <w:uiPriority w:val="9"/>
    <w:rsid w:val="00F57AB5"/>
    <w:rPr>
      <w:rFonts w:asciiTheme="majorHAnsi" w:eastAsiaTheme="majorEastAsia" w:hAnsiTheme="majorHAnsi" w:cstheme="majorBidi"/>
      <w:b/>
      <w:bCs/>
      <w:color w:val="365F91" w:themeColor="accent1" w:themeShade="BF"/>
      <w:sz w:val="28"/>
      <w:szCs w:val="28"/>
      <w:lang w:eastAsia="es-ES"/>
    </w:rPr>
  </w:style>
  <w:style w:type="paragraph" w:styleId="Sinespaciado">
    <w:name w:val="No Spacing"/>
    <w:uiPriority w:val="1"/>
    <w:qFormat/>
    <w:rsid w:val="00F57AB5"/>
    <w:pPr>
      <w:spacing w:line="240" w:lineRule="auto"/>
      <w:ind w:right="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57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AB5"/>
    <w:rPr>
      <w:rFonts w:ascii="Tahoma" w:eastAsia="Times New Roman" w:hAnsi="Tahoma" w:cs="Tahoma"/>
      <w:sz w:val="16"/>
      <w:szCs w:val="16"/>
      <w:lang w:eastAsia="es-ES"/>
    </w:rPr>
  </w:style>
  <w:style w:type="paragraph" w:styleId="Ttulo">
    <w:name w:val="Title"/>
    <w:basedOn w:val="Normal"/>
    <w:next w:val="Normal"/>
    <w:link w:val="TtuloCar"/>
    <w:uiPriority w:val="10"/>
    <w:qFormat/>
    <w:rsid w:val="00F57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57AB5"/>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3Car">
    <w:name w:val="Título 3 Car"/>
    <w:basedOn w:val="Fuentedeprrafopredeter"/>
    <w:link w:val="Ttulo3"/>
    <w:uiPriority w:val="9"/>
    <w:semiHidden/>
    <w:rsid w:val="00912700"/>
    <w:rPr>
      <w:rFonts w:asciiTheme="majorHAnsi" w:eastAsiaTheme="majorEastAsia" w:hAnsiTheme="majorHAnsi" w:cstheme="majorBidi"/>
      <w:b/>
      <w:bCs/>
      <w:color w:val="4F81BD" w:themeColor="accent1"/>
      <w:sz w:val="24"/>
      <w:szCs w:val="24"/>
      <w:lang w:eastAsia="es-ES"/>
    </w:rPr>
  </w:style>
  <w:style w:type="paragraph" w:styleId="NormalWeb">
    <w:name w:val="Normal (Web)"/>
    <w:basedOn w:val="Normal"/>
    <w:uiPriority w:val="99"/>
    <w:semiHidden/>
    <w:unhideWhenUsed/>
    <w:rsid w:val="00912700"/>
    <w:pPr>
      <w:spacing w:before="100" w:beforeAutospacing="1" w:after="100" w:afterAutospacing="1"/>
    </w:pPr>
  </w:style>
  <w:style w:type="character" w:styleId="CitaHTML">
    <w:name w:val="HTML Cite"/>
    <w:basedOn w:val="Fuentedeprrafopredeter"/>
    <w:uiPriority w:val="99"/>
    <w:semiHidden/>
    <w:unhideWhenUsed/>
    <w:rsid w:val="00B55305"/>
    <w:rPr>
      <w:i/>
      <w:iCs/>
    </w:rPr>
  </w:style>
  <w:style w:type="character" w:styleId="Hipervnculo">
    <w:name w:val="Hyperlink"/>
    <w:basedOn w:val="Fuentedeprrafopredeter"/>
    <w:uiPriority w:val="99"/>
    <w:semiHidden/>
    <w:unhideWhenUsed/>
    <w:rsid w:val="00B55305"/>
    <w:rPr>
      <w:color w:val="0000FF"/>
      <w:u w:val="single"/>
    </w:rPr>
  </w:style>
  <w:style w:type="character" w:styleId="Textoennegrita">
    <w:name w:val="Strong"/>
    <w:basedOn w:val="Fuentedeprrafopredeter"/>
    <w:uiPriority w:val="22"/>
    <w:qFormat/>
    <w:rsid w:val="00896436"/>
    <w:rPr>
      <w:b/>
      <w:bCs/>
    </w:rPr>
  </w:style>
  <w:style w:type="paragraph" w:styleId="Prrafodelista">
    <w:name w:val="List Paragraph"/>
    <w:basedOn w:val="Normal"/>
    <w:uiPriority w:val="34"/>
    <w:qFormat/>
    <w:rsid w:val="00A51173"/>
    <w:pPr>
      <w:ind w:left="720"/>
      <w:contextualSpacing/>
    </w:pPr>
  </w:style>
</w:styles>
</file>

<file path=word/webSettings.xml><?xml version="1.0" encoding="utf-8"?>
<w:webSettings xmlns:r="http://schemas.openxmlformats.org/officeDocument/2006/relationships" xmlns:w="http://schemas.openxmlformats.org/wordprocessingml/2006/main">
  <w:divs>
    <w:div w:id="282881194">
      <w:bodyDiv w:val="1"/>
      <w:marLeft w:val="0"/>
      <w:marRight w:val="0"/>
      <w:marTop w:val="0"/>
      <w:marBottom w:val="0"/>
      <w:divBdr>
        <w:top w:val="none" w:sz="0" w:space="0" w:color="auto"/>
        <w:left w:val="none" w:sz="0" w:space="0" w:color="auto"/>
        <w:bottom w:val="none" w:sz="0" w:space="0" w:color="auto"/>
        <w:right w:val="none" w:sz="0" w:space="0" w:color="auto"/>
      </w:divBdr>
    </w:div>
    <w:div w:id="16276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4E4B-AB3F-47D4-AC3C-267609FC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Dinámica</dc:creator>
  <cp:lastModifiedBy>Usuario de Windows</cp:lastModifiedBy>
  <cp:revision>7</cp:revision>
  <dcterms:created xsi:type="dcterms:W3CDTF">2018-01-11T20:11:00Z</dcterms:created>
  <dcterms:modified xsi:type="dcterms:W3CDTF">2018-01-20T14:52:00Z</dcterms:modified>
</cp:coreProperties>
</file>